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74" w:rsidRPr="001B3D73" w:rsidRDefault="006347A0" w:rsidP="00C86164">
      <w:pPr>
        <w:pStyle w:val="DocumentLabel"/>
        <w:spacing w:before="0" w:after="0"/>
        <w:rPr>
          <w:rFonts w:ascii="Arial" w:hAnsi="Arial" w:cs="Arial"/>
          <w:spacing w:val="0"/>
          <w:sz w:val="22"/>
          <w:szCs w:val="22"/>
        </w:rPr>
      </w:pPr>
      <w:r>
        <w:rPr>
          <w:rFonts w:ascii="Arial" w:hAnsi="Arial" w:cs="Arial"/>
          <w:noProof/>
          <w:spacing w:val="0"/>
          <w:sz w:val="22"/>
          <w:szCs w:val="22"/>
        </w:rPr>
        <w:drawing>
          <wp:anchor distT="0" distB="0" distL="114300" distR="114300" simplePos="0" relativeHeight="251657728" behindDoc="1" locked="0" layoutInCell="1" allowOverlap="1" wp14:anchorId="0FA6F8C6" wp14:editId="13A2893E">
            <wp:simplePos x="0" y="0"/>
            <wp:positionH relativeFrom="column">
              <wp:posOffset>2384425</wp:posOffset>
            </wp:positionH>
            <wp:positionV relativeFrom="paragraph">
              <wp:posOffset>-260985</wp:posOffset>
            </wp:positionV>
            <wp:extent cx="979805" cy="1359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DOS_Black_White_Logo_New"/>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79805" cy="1359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5B1A" w:rsidRPr="00A718CF" w:rsidRDefault="00133134" w:rsidP="00E84829">
      <w:pPr>
        <w:spacing w:before="3360" w:after="240"/>
        <w:jc w:val="center"/>
        <w:rPr>
          <w:rFonts w:asciiTheme="minorHAnsi" w:hAnsiTheme="minorHAnsi" w:cs="Arial"/>
          <w:b/>
          <w:sz w:val="28"/>
          <w:lang w:val="en-US"/>
        </w:rPr>
      </w:pPr>
      <w:r w:rsidRPr="00A718CF">
        <w:rPr>
          <w:rFonts w:asciiTheme="minorHAnsi" w:hAnsiTheme="minorHAnsi" w:cs="Arial"/>
          <w:b/>
          <w:sz w:val="28"/>
          <w:lang w:val="en-US"/>
        </w:rPr>
        <w:t>REGIONAL DISTRICT</w:t>
      </w:r>
      <w:r w:rsidRPr="00A718CF">
        <w:rPr>
          <w:rFonts w:asciiTheme="minorHAnsi" w:hAnsiTheme="minorHAnsi" w:cs="Arial"/>
          <w:b/>
          <w:i/>
          <w:sz w:val="28"/>
          <w:lang w:val="en-US"/>
        </w:rPr>
        <w:t xml:space="preserve"> </w:t>
      </w:r>
      <w:r w:rsidR="00F8607B" w:rsidRPr="00A718CF">
        <w:rPr>
          <w:rFonts w:asciiTheme="minorHAnsi" w:hAnsiTheme="minorHAnsi" w:cs="Arial"/>
          <w:b/>
          <w:sz w:val="28"/>
          <w:lang w:val="en-US"/>
        </w:rPr>
        <w:t xml:space="preserve">OF </w:t>
      </w:r>
      <w:r w:rsidR="00965B1A" w:rsidRPr="00A718CF">
        <w:rPr>
          <w:rFonts w:asciiTheme="minorHAnsi" w:hAnsiTheme="minorHAnsi" w:cs="Arial"/>
          <w:b/>
          <w:sz w:val="28"/>
          <w:lang w:val="en-US"/>
        </w:rPr>
        <w:t>OKANAGAN-SIMILKAMEEN</w:t>
      </w:r>
    </w:p>
    <w:p w:rsidR="00965B1A" w:rsidRPr="00A718CF" w:rsidRDefault="00965B1A" w:rsidP="00E84829">
      <w:pPr>
        <w:spacing w:after="240"/>
        <w:jc w:val="center"/>
        <w:rPr>
          <w:rFonts w:asciiTheme="minorHAnsi" w:hAnsiTheme="minorHAnsi" w:cs="Arial"/>
          <w:b/>
          <w:sz w:val="28"/>
          <w:lang w:val="en-US"/>
        </w:rPr>
      </w:pPr>
      <w:r w:rsidRPr="00A718CF">
        <w:rPr>
          <w:rFonts w:asciiTheme="minorHAnsi" w:hAnsiTheme="minorHAnsi" w:cs="Arial"/>
          <w:b/>
          <w:sz w:val="28"/>
          <w:lang w:val="en-US"/>
        </w:rPr>
        <w:t>REQUEST FOR PROPOSALS</w:t>
      </w:r>
    </w:p>
    <w:p w:rsidR="00965B1A" w:rsidRPr="00A718CF" w:rsidRDefault="002B12B1" w:rsidP="00E84829">
      <w:pPr>
        <w:spacing w:after="240"/>
        <w:jc w:val="center"/>
        <w:rPr>
          <w:rFonts w:asciiTheme="minorHAnsi" w:hAnsiTheme="minorHAnsi" w:cs="Arial"/>
          <w:b/>
          <w:sz w:val="28"/>
          <w:lang w:val="en-US"/>
        </w:rPr>
      </w:pPr>
      <w:r w:rsidRPr="00A718CF">
        <w:rPr>
          <w:rFonts w:asciiTheme="minorHAnsi" w:hAnsiTheme="minorHAnsi" w:cs="Arial"/>
          <w:b/>
          <w:sz w:val="28"/>
          <w:lang w:val="en-US"/>
        </w:rPr>
        <w:t>f</w:t>
      </w:r>
      <w:r w:rsidR="00965B1A" w:rsidRPr="00A718CF">
        <w:rPr>
          <w:rFonts w:asciiTheme="minorHAnsi" w:hAnsiTheme="minorHAnsi" w:cs="Arial"/>
          <w:b/>
          <w:sz w:val="28"/>
          <w:lang w:val="en-US"/>
        </w:rPr>
        <w:t>or</w:t>
      </w:r>
      <w:r w:rsidRPr="00A718CF">
        <w:rPr>
          <w:rFonts w:asciiTheme="minorHAnsi" w:hAnsiTheme="minorHAnsi" w:cs="Arial"/>
          <w:b/>
          <w:sz w:val="28"/>
          <w:lang w:val="en-US"/>
        </w:rPr>
        <w:t xml:space="preserve"> the</w:t>
      </w:r>
    </w:p>
    <w:p w:rsidR="00965B1A" w:rsidRDefault="005712A1" w:rsidP="00E84829">
      <w:pPr>
        <w:spacing w:after="240"/>
        <w:jc w:val="center"/>
        <w:rPr>
          <w:rFonts w:asciiTheme="minorHAnsi" w:hAnsiTheme="minorHAnsi" w:cs="Arial"/>
          <w:b/>
          <w:sz w:val="28"/>
          <w:lang w:val="en-US"/>
        </w:rPr>
      </w:pPr>
      <w:r>
        <w:rPr>
          <w:rFonts w:asciiTheme="minorHAnsi" w:hAnsiTheme="minorHAnsi" w:cs="Arial"/>
          <w:b/>
          <w:sz w:val="28"/>
          <w:lang w:val="en-US"/>
        </w:rPr>
        <w:t>2024 Tabletop Emergency Operations Centre Exercises</w:t>
      </w:r>
    </w:p>
    <w:p w:rsidR="00F30466" w:rsidRDefault="00F30466" w:rsidP="00E84829">
      <w:pPr>
        <w:spacing w:after="240"/>
        <w:jc w:val="center"/>
        <w:rPr>
          <w:rFonts w:asciiTheme="minorHAnsi" w:hAnsiTheme="minorHAnsi" w:cs="Arial"/>
          <w:b/>
          <w:sz w:val="28"/>
          <w:lang w:val="en-US"/>
        </w:rPr>
      </w:pPr>
      <w:r>
        <w:rPr>
          <w:rFonts w:asciiTheme="minorHAnsi" w:hAnsiTheme="minorHAnsi" w:cs="Arial"/>
          <w:b/>
          <w:sz w:val="28"/>
          <w:lang w:val="en-US"/>
        </w:rPr>
        <w:t>RDOS-22-</w:t>
      </w:r>
      <w:r w:rsidR="005712A1">
        <w:rPr>
          <w:rFonts w:asciiTheme="minorHAnsi" w:hAnsiTheme="minorHAnsi" w:cs="Arial"/>
          <w:b/>
          <w:sz w:val="28"/>
          <w:lang w:val="en-US"/>
        </w:rPr>
        <w:t>CS</w:t>
      </w:r>
    </w:p>
    <w:p w:rsidR="00965B1A" w:rsidRPr="00A718CF" w:rsidRDefault="00AF0F4D" w:rsidP="00081C9B">
      <w:pPr>
        <w:spacing w:before="720" w:after="240"/>
        <w:jc w:val="center"/>
        <w:rPr>
          <w:rFonts w:asciiTheme="minorHAnsi" w:hAnsiTheme="minorHAnsi" w:cs="Arial"/>
          <w:b/>
          <w:sz w:val="28"/>
          <w:lang w:val="en-US"/>
        </w:rPr>
      </w:pPr>
      <w:r w:rsidRPr="00A718CF">
        <w:rPr>
          <w:rFonts w:asciiTheme="minorHAnsi" w:hAnsiTheme="minorHAnsi" w:cs="Arial"/>
          <w:b/>
          <w:sz w:val="28"/>
          <w:lang w:val="en-US"/>
        </w:rPr>
        <w:t xml:space="preserve"> </w:t>
      </w:r>
      <w:r w:rsidR="00396B35" w:rsidRPr="00A718CF">
        <w:rPr>
          <w:rFonts w:asciiTheme="minorHAnsi" w:hAnsiTheme="minorHAnsi" w:cs="Arial"/>
          <w:b/>
          <w:sz w:val="28"/>
          <w:lang w:val="en-US"/>
        </w:rPr>
        <w:t>[</w:t>
      </w:r>
      <w:r>
        <w:rPr>
          <w:rFonts w:asciiTheme="minorHAnsi" w:hAnsiTheme="minorHAnsi" w:cs="Arial"/>
          <w:b/>
          <w:sz w:val="28"/>
          <w:lang w:val="en-US"/>
        </w:rPr>
        <w:t>January, 2024</w:t>
      </w:r>
      <w:r w:rsidR="00396B35" w:rsidRPr="00A718CF">
        <w:rPr>
          <w:rFonts w:asciiTheme="minorHAnsi" w:hAnsiTheme="minorHAnsi" w:cs="Arial"/>
          <w:b/>
          <w:sz w:val="28"/>
          <w:lang w:val="en-US"/>
        </w:rPr>
        <w:t>]</w:t>
      </w:r>
    </w:p>
    <w:p w:rsidR="00965B1A" w:rsidRDefault="00965B1A" w:rsidP="00F8250F">
      <w:pPr>
        <w:tabs>
          <w:tab w:val="left" w:pos="360"/>
          <w:tab w:val="left" w:pos="720"/>
          <w:tab w:val="left" w:pos="1440"/>
          <w:tab w:val="left" w:pos="1800"/>
          <w:tab w:val="left" w:pos="2880"/>
          <w:tab w:val="left" w:pos="3600"/>
          <w:tab w:val="left" w:pos="4320"/>
          <w:tab w:val="left" w:pos="4680"/>
          <w:tab w:val="decimal" w:pos="5760"/>
          <w:tab w:val="left" w:pos="6480"/>
          <w:tab w:val="left" w:pos="7200"/>
        </w:tabs>
        <w:spacing w:before="720" w:after="240"/>
        <w:ind w:left="720" w:hanging="720"/>
        <w:jc w:val="both"/>
        <w:rPr>
          <w:rFonts w:asciiTheme="minorHAnsi" w:hAnsiTheme="minorHAnsi" w:cs="Arial"/>
          <w:lang w:val="en-US"/>
        </w:rPr>
      </w:pPr>
    </w:p>
    <w:p w:rsidR="00613F9A" w:rsidRPr="00613F9A" w:rsidRDefault="00613F9A" w:rsidP="00F8250F">
      <w:pPr>
        <w:tabs>
          <w:tab w:val="left" w:pos="360"/>
          <w:tab w:val="left" w:pos="720"/>
          <w:tab w:val="left" w:pos="1440"/>
          <w:tab w:val="left" w:pos="1800"/>
          <w:tab w:val="left" w:pos="2880"/>
          <w:tab w:val="left" w:pos="3600"/>
          <w:tab w:val="left" w:pos="4320"/>
          <w:tab w:val="left" w:pos="4680"/>
          <w:tab w:val="decimal" w:pos="5760"/>
          <w:tab w:val="left" w:pos="6480"/>
          <w:tab w:val="left" w:pos="7200"/>
        </w:tabs>
        <w:spacing w:before="720" w:after="240"/>
        <w:ind w:left="720" w:hanging="720"/>
        <w:jc w:val="both"/>
        <w:rPr>
          <w:rFonts w:asciiTheme="minorHAnsi" w:hAnsiTheme="minorHAnsi" w:cs="Arial"/>
          <w:color w:val="0070C0"/>
          <w:sz w:val="40"/>
          <w:lang w:val="en-US"/>
        </w:rPr>
        <w:sectPr w:rsidR="00613F9A" w:rsidRPr="00613F9A" w:rsidSect="002E177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440" w:footer="706" w:gutter="0"/>
          <w:cols w:space="720"/>
          <w:vAlign w:val="center"/>
          <w:noEndnote/>
          <w:titlePg/>
        </w:sectPr>
      </w:pPr>
    </w:p>
    <w:p w:rsidR="00965B1A" w:rsidRPr="00A718CF" w:rsidRDefault="00133134" w:rsidP="00E84829">
      <w:pPr>
        <w:spacing w:after="120"/>
        <w:jc w:val="center"/>
        <w:rPr>
          <w:rFonts w:asciiTheme="minorHAnsi" w:hAnsiTheme="minorHAnsi" w:cs="Arial"/>
          <w:b/>
          <w:sz w:val="28"/>
          <w:lang w:val="en-US"/>
        </w:rPr>
      </w:pPr>
      <w:r w:rsidRPr="00A718CF">
        <w:rPr>
          <w:rFonts w:asciiTheme="minorHAnsi" w:hAnsiTheme="minorHAnsi" w:cs="Arial"/>
          <w:b/>
          <w:sz w:val="28"/>
          <w:lang w:val="en-US"/>
        </w:rPr>
        <w:t xml:space="preserve">REGIONAL DISTRICT </w:t>
      </w:r>
      <w:r w:rsidR="00F8607B" w:rsidRPr="00A718CF">
        <w:rPr>
          <w:rFonts w:asciiTheme="minorHAnsi" w:hAnsiTheme="minorHAnsi" w:cs="Arial"/>
          <w:b/>
          <w:sz w:val="28"/>
          <w:lang w:val="en-US"/>
        </w:rPr>
        <w:t xml:space="preserve">OF </w:t>
      </w:r>
      <w:r w:rsidR="00965B1A" w:rsidRPr="00A718CF">
        <w:rPr>
          <w:rFonts w:asciiTheme="minorHAnsi" w:hAnsiTheme="minorHAnsi" w:cs="Arial"/>
          <w:b/>
          <w:sz w:val="28"/>
          <w:lang w:val="en-US"/>
        </w:rPr>
        <w:t>OKANAGAN-SIMILKAMEEN</w:t>
      </w:r>
    </w:p>
    <w:p w:rsidR="00965B1A" w:rsidRPr="00A718CF" w:rsidRDefault="00A718CF" w:rsidP="00A718CF">
      <w:pPr>
        <w:tabs>
          <w:tab w:val="left" w:pos="870"/>
          <w:tab w:val="center" w:pos="4500"/>
        </w:tabs>
        <w:spacing w:after="120"/>
        <w:rPr>
          <w:rFonts w:asciiTheme="minorHAnsi" w:hAnsiTheme="minorHAnsi" w:cs="Arial"/>
          <w:b/>
          <w:sz w:val="28"/>
          <w:lang w:val="en-US"/>
        </w:rPr>
      </w:pPr>
      <w:r>
        <w:rPr>
          <w:rFonts w:asciiTheme="minorHAnsi" w:hAnsiTheme="minorHAnsi" w:cs="Arial"/>
          <w:b/>
          <w:sz w:val="28"/>
          <w:lang w:val="en-US"/>
        </w:rPr>
        <w:tab/>
      </w:r>
      <w:r>
        <w:rPr>
          <w:rFonts w:asciiTheme="minorHAnsi" w:hAnsiTheme="minorHAnsi" w:cs="Arial"/>
          <w:b/>
          <w:sz w:val="28"/>
          <w:lang w:val="en-US"/>
        </w:rPr>
        <w:tab/>
      </w:r>
      <w:r w:rsidR="00965B1A" w:rsidRPr="00A718CF">
        <w:rPr>
          <w:rFonts w:asciiTheme="minorHAnsi" w:hAnsiTheme="minorHAnsi" w:cs="Arial"/>
          <w:b/>
          <w:sz w:val="28"/>
          <w:lang w:val="en-US"/>
        </w:rPr>
        <w:t>REQUEST FOR PROPOSALS</w:t>
      </w:r>
    </w:p>
    <w:p w:rsidR="00965B1A" w:rsidRPr="00A718CF" w:rsidRDefault="00A60786" w:rsidP="00727AFB">
      <w:pPr>
        <w:spacing w:after="120"/>
        <w:jc w:val="center"/>
        <w:rPr>
          <w:rFonts w:asciiTheme="minorHAnsi" w:hAnsiTheme="minorHAnsi" w:cs="Arial"/>
          <w:b/>
          <w:sz w:val="28"/>
          <w:lang w:val="en-US"/>
        </w:rPr>
      </w:pPr>
      <w:r w:rsidRPr="00950BD5">
        <w:rPr>
          <w:rFonts w:asciiTheme="minorHAnsi" w:hAnsiTheme="minorHAnsi" w:cs="Arial"/>
          <w:b/>
          <w:caps/>
          <w:sz w:val="28"/>
          <w:lang w:val="en-US"/>
        </w:rPr>
        <w:t xml:space="preserve"> </w:t>
      </w:r>
      <w:r w:rsidR="00950BD5" w:rsidRPr="00950BD5">
        <w:rPr>
          <w:rFonts w:asciiTheme="minorHAnsi" w:hAnsiTheme="minorHAnsi" w:cs="Arial"/>
          <w:b/>
          <w:caps/>
          <w:sz w:val="28"/>
          <w:lang w:val="en-US"/>
        </w:rPr>
        <w:t>2024 Tabletop Emergency Operations Centre Exercises</w:t>
      </w:r>
      <w:r w:rsidR="00950BD5" w:rsidRPr="00A718CF">
        <w:rPr>
          <w:rFonts w:asciiTheme="minorHAnsi" w:hAnsiTheme="minorHAnsi" w:cs="Arial"/>
          <w:b/>
          <w:sz w:val="28"/>
          <w:lang w:val="en-US"/>
        </w:rPr>
        <w:t xml:space="preserve"> </w:t>
      </w:r>
      <w:r w:rsidR="00965B1A" w:rsidRPr="00A718CF">
        <w:rPr>
          <w:rFonts w:asciiTheme="minorHAnsi" w:hAnsiTheme="minorHAnsi" w:cs="Arial"/>
          <w:b/>
          <w:sz w:val="28"/>
          <w:lang w:val="en-US"/>
        </w:rPr>
        <w:t>_______________________________________________________</w:t>
      </w:r>
    </w:p>
    <w:bookmarkStart w:id="0" w:name="TABLE" w:displacedByCustomXml="next"/>
    <w:bookmarkEnd w:id="0" w:displacedByCustomXml="next"/>
    <w:sdt>
      <w:sdtPr>
        <w:rPr>
          <w:rFonts w:asciiTheme="minorHAnsi" w:hAnsiTheme="minorHAnsi"/>
        </w:rPr>
        <w:id w:val="11758022"/>
        <w:docPartObj>
          <w:docPartGallery w:val="Table of Contents"/>
          <w:docPartUnique/>
        </w:docPartObj>
      </w:sdtPr>
      <w:sdtContent>
        <w:p w:rsidR="00B05BA1" w:rsidRDefault="008A7EFC">
          <w:pPr>
            <w:pStyle w:val="TOC1"/>
            <w:tabs>
              <w:tab w:val="left" w:pos="440"/>
              <w:tab w:val="right" w:leader="dot" w:pos="8990"/>
            </w:tabs>
            <w:rPr>
              <w:rFonts w:asciiTheme="minorHAnsi" w:eastAsiaTheme="minorEastAsia" w:hAnsiTheme="minorHAnsi" w:cstheme="minorBidi"/>
              <w:noProof/>
              <w:snapToGrid/>
              <w:sz w:val="22"/>
              <w:szCs w:val="22"/>
              <w:lang w:val="en-US"/>
            </w:rPr>
          </w:pPr>
          <w:r w:rsidRPr="00A718CF">
            <w:rPr>
              <w:rFonts w:asciiTheme="minorHAnsi" w:hAnsiTheme="minorHAnsi"/>
            </w:rPr>
            <w:fldChar w:fldCharType="begin"/>
          </w:r>
          <w:r w:rsidR="00A60786" w:rsidRPr="00A718CF">
            <w:rPr>
              <w:rFonts w:asciiTheme="minorHAnsi" w:hAnsiTheme="minorHAnsi"/>
            </w:rPr>
            <w:instrText xml:space="preserve"> TOC \o "1-2" \h \z \u </w:instrText>
          </w:r>
          <w:r w:rsidRPr="00A718CF">
            <w:rPr>
              <w:rFonts w:asciiTheme="minorHAnsi" w:hAnsiTheme="minorHAnsi"/>
            </w:rPr>
            <w:fldChar w:fldCharType="separate"/>
          </w:r>
          <w:hyperlink w:anchor="_Toc155180665" w:history="1">
            <w:r w:rsidR="00B05BA1" w:rsidRPr="00CA561A">
              <w:rPr>
                <w:rStyle w:val="Hyperlink"/>
                <w:noProof/>
              </w:rPr>
              <w:t>1.</w:t>
            </w:r>
            <w:r w:rsidR="00B05BA1">
              <w:rPr>
                <w:rFonts w:asciiTheme="minorHAnsi" w:eastAsiaTheme="minorEastAsia" w:hAnsiTheme="minorHAnsi" w:cstheme="minorBidi"/>
                <w:noProof/>
                <w:snapToGrid/>
                <w:sz w:val="22"/>
                <w:szCs w:val="22"/>
                <w:lang w:val="en-US"/>
              </w:rPr>
              <w:tab/>
            </w:r>
            <w:r w:rsidR="00B05BA1" w:rsidRPr="00CA561A">
              <w:rPr>
                <w:rStyle w:val="Hyperlink"/>
                <w:noProof/>
              </w:rPr>
              <w:t>INTRODUCTION</w:t>
            </w:r>
            <w:r w:rsidR="00B05BA1">
              <w:rPr>
                <w:noProof/>
                <w:webHidden/>
              </w:rPr>
              <w:tab/>
            </w:r>
            <w:r w:rsidR="00B05BA1">
              <w:rPr>
                <w:noProof/>
                <w:webHidden/>
              </w:rPr>
              <w:fldChar w:fldCharType="begin"/>
            </w:r>
            <w:r w:rsidR="00B05BA1">
              <w:rPr>
                <w:noProof/>
                <w:webHidden/>
              </w:rPr>
              <w:instrText xml:space="preserve"> PAGEREF _Toc155180665 \h </w:instrText>
            </w:r>
            <w:r w:rsidR="00B05BA1">
              <w:rPr>
                <w:noProof/>
                <w:webHidden/>
              </w:rPr>
            </w:r>
            <w:r w:rsidR="00B05BA1">
              <w:rPr>
                <w:noProof/>
                <w:webHidden/>
              </w:rPr>
              <w:fldChar w:fldCharType="separate"/>
            </w:r>
            <w:r w:rsidR="00B05BA1">
              <w:rPr>
                <w:noProof/>
                <w:webHidden/>
              </w:rPr>
              <w:t>3</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66" w:history="1">
            <w:r w:rsidR="00B05BA1" w:rsidRPr="00CA561A">
              <w:rPr>
                <w:rStyle w:val="Hyperlink"/>
                <w:noProof/>
              </w:rPr>
              <w:t>1.1.</w:t>
            </w:r>
            <w:r w:rsidR="00B05BA1">
              <w:rPr>
                <w:rFonts w:asciiTheme="minorHAnsi" w:eastAsiaTheme="minorEastAsia" w:hAnsiTheme="minorHAnsi" w:cstheme="minorBidi"/>
                <w:noProof/>
                <w:snapToGrid/>
                <w:sz w:val="22"/>
                <w:szCs w:val="22"/>
                <w:lang w:val="en-US"/>
              </w:rPr>
              <w:tab/>
            </w:r>
            <w:r w:rsidR="00B05BA1" w:rsidRPr="00CA561A">
              <w:rPr>
                <w:rStyle w:val="Hyperlink"/>
                <w:noProof/>
              </w:rPr>
              <w:t>PURPOSE</w:t>
            </w:r>
            <w:r w:rsidR="00B05BA1">
              <w:rPr>
                <w:noProof/>
                <w:webHidden/>
              </w:rPr>
              <w:tab/>
            </w:r>
            <w:r w:rsidR="00B05BA1">
              <w:rPr>
                <w:noProof/>
                <w:webHidden/>
              </w:rPr>
              <w:fldChar w:fldCharType="begin"/>
            </w:r>
            <w:r w:rsidR="00B05BA1">
              <w:rPr>
                <w:noProof/>
                <w:webHidden/>
              </w:rPr>
              <w:instrText xml:space="preserve"> PAGEREF _Toc155180666 \h </w:instrText>
            </w:r>
            <w:r w:rsidR="00B05BA1">
              <w:rPr>
                <w:noProof/>
                <w:webHidden/>
              </w:rPr>
            </w:r>
            <w:r w:rsidR="00B05BA1">
              <w:rPr>
                <w:noProof/>
                <w:webHidden/>
              </w:rPr>
              <w:fldChar w:fldCharType="separate"/>
            </w:r>
            <w:r w:rsidR="00B05BA1">
              <w:rPr>
                <w:noProof/>
                <w:webHidden/>
              </w:rPr>
              <w:t>3</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67" w:history="1">
            <w:r w:rsidR="00B05BA1" w:rsidRPr="00CA561A">
              <w:rPr>
                <w:rStyle w:val="Hyperlink"/>
                <w:noProof/>
              </w:rPr>
              <w:t>1.2.</w:t>
            </w:r>
            <w:r w:rsidR="00B05BA1">
              <w:rPr>
                <w:rFonts w:asciiTheme="minorHAnsi" w:eastAsiaTheme="minorEastAsia" w:hAnsiTheme="minorHAnsi" w:cstheme="minorBidi"/>
                <w:noProof/>
                <w:snapToGrid/>
                <w:sz w:val="22"/>
                <w:szCs w:val="22"/>
                <w:lang w:val="en-US"/>
              </w:rPr>
              <w:tab/>
            </w:r>
            <w:r w:rsidR="00B05BA1" w:rsidRPr="00CA561A">
              <w:rPr>
                <w:rStyle w:val="Hyperlink"/>
                <w:noProof/>
              </w:rPr>
              <w:t>BACKGROUND</w:t>
            </w:r>
            <w:r w:rsidR="00B05BA1">
              <w:rPr>
                <w:noProof/>
                <w:webHidden/>
              </w:rPr>
              <w:tab/>
            </w:r>
            <w:r w:rsidR="00B05BA1">
              <w:rPr>
                <w:noProof/>
                <w:webHidden/>
              </w:rPr>
              <w:fldChar w:fldCharType="begin"/>
            </w:r>
            <w:r w:rsidR="00B05BA1">
              <w:rPr>
                <w:noProof/>
                <w:webHidden/>
              </w:rPr>
              <w:instrText xml:space="preserve"> PAGEREF _Toc155180667 \h </w:instrText>
            </w:r>
            <w:r w:rsidR="00B05BA1">
              <w:rPr>
                <w:noProof/>
                <w:webHidden/>
              </w:rPr>
            </w:r>
            <w:r w:rsidR="00B05BA1">
              <w:rPr>
                <w:noProof/>
                <w:webHidden/>
              </w:rPr>
              <w:fldChar w:fldCharType="separate"/>
            </w:r>
            <w:r w:rsidR="00B05BA1">
              <w:rPr>
                <w:noProof/>
                <w:webHidden/>
              </w:rPr>
              <w:t>3</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68" w:history="1">
            <w:r w:rsidR="00B05BA1" w:rsidRPr="00CA561A">
              <w:rPr>
                <w:rStyle w:val="Hyperlink"/>
                <w:noProof/>
              </w:rPr>
              <w:t>1.3.</w:t>
            </w:r>
            <w:r w:rsidR="00B05BA1">
              <w:rPr>
                <w:rFonts w:asciiTheme="minorHAnsi" w:eastAsiaTheme="minorEastAsia" w:hAnsiTheme="minorHAnsi" w:cstheme="minorBidi"/>
                <w:noProof/>
                <w:snapToGrid/>
                <w:sz w:val="22"/>
                <w:szCs w:val="22"/>
                <w:lang w:val="en-US"/>
              </w:rPr>
              <w:tab/>
            </w:r>
            <w:r w:rsidR="00B05BA1" w:rsidRPr="00CA561A">
              <w:rPr>
                <w:rStyle w:val="Hyperlink"/>
                <w:noProof/>
              </w:rPr>
              <w:t>SUPPORTING DOCUMENTATION</w:t>
            </w:r>
            <w:r w:rsidR="00B05BA1">
              <w:rPr>
                <w:noProof/>
                <w:webHidden/>
              </w:rPr>
              <w:tab/>
            </w:r>
            <w:r w:rsidR="00B05BA1">
              <w:rPr>
                <w:noProof/>
                <w:webHidden/>
              </w:rPr>
              <w:fldChar w:fldCharType="begin"/>
            </w:r>
            <w:r w:rsidR="00B05BA1">
              <w:rPr>
                <w:noProof/>
                <w:webHidden/>
              </w:rPr>
              <w:instrText xml:space="preserve"> PAGEREF _Toc155180668 \h </w:instrText>
            </w:r>
            <w:r w:rsidR="00B05BA1">
              <w:rPr>
                <w:noProof/>
                <w:webHidden/>
              </w:rPr>
            </w:r>
            <w:r w:rsidR="00B05BA1">
              <w:rPr>
                <w:noProof/>
                <w:webHidden/>
              </w:rPr>
              <w:fldChar w:fldCharType="separate"/>
            </w:r>
            <w:r w:rsidR="00B05BA1">
              <w:rPr>
                <w:noProof/>
                <w:webHidden/>
              </w:rPr>
              <w:t>3</w:t>
            </w:r>
            <w:r w:rsidR="00B05BA1">
              <w:rPr>
                <w:noProof/>
                <w:webHidden/>
              </w:rPr>
              <w:fldChar w:fldCharType="end"/>
            </w:r>
          </w:hyperlink>
        </w:p>
        <w:p w:rsidR="00B05BA1" w:rsidRDefault="00553730">
          <w:pPr>
            <w:pStyle w:val="TOC1"/>
            <w:tabs>
              <w:tab w:val="left" w:pos="440"/>
              <w:tab w:val="right" w:leader="dot" w:pos="8990"/>
            </w:tabs>
            <w:rPr>
              <w:rFonts w:asciiTheme="minorHAnsi" w:eastAsiaTheme="minorEastAsia" w:hAnsiTheme="minorHAnsi" w:cstheme="minorBidi"/>
              <w:noProof/>
              <w:snapToGrid/>
              <w:sz w:val="22"/>
              <w:szCs w:val="22"/>
              <w:lang w:val="en-US"/>
            </w:rPr>
          </w:pPr>
          <w:hyperlink w:anchor="_Toc155180669" w:history="1">
            <w:r w:rsidR="00B05BA1" w:rsidRPr="00CA561A">
              <w:rPr>
                <w:rStyle w:val="Hyperlink"/>
                <w:noProof/>
              </w:rPr>
              <w:t>2.</w:t>
            </w:r>
            <w:r w:rsidR="00B05BA1">
              <w:rPr>
                <w:rFonts w:asciiTheme="minorHAnsi" w:eastAsiaTheme="minorEastAsia" w:hAnsiTheme="minorHAnsi" w:cstheme="minorBidi"/>
                <w:noProof/>
                <w:snapToGrid/>
                <w:sz w:val="22"/>
                <w:szCs w:val="22"/>
                <w:lang w:val="en-US"/>
              </w:rPr>
              <w:tab/>
            </w:r>
            <w:r w:rsidR="00B05BA1" w:rsidRPr="00CA561A">
              <w:rPr>
                <w:rStyle w:val="Hyperlink"/>
                <w:noProof/>
              </w:rPr>
              <w:t>INSTRUCTIONS TO PROPONENTS</w:t>
            </w:r>
            <w:r w:rsidR="00B05BA1">
              <w:rPr>
                <w:noProof/>
                <w:webHidden/>
              </w:rPr>
              <w:tab/>
            </w:r>
            <w:r w:rsidR="00B05BA1">
              <w:rPr>
                <w:noProof/>
                <w:webHidden/>
              </w:rPr>
              <w:fldChar w:fldCharType="begin"/>
            </w:r>
            <w:r w:rsidR="00B05BA1">
              <w:rPr>
                <w:noProof/>
                <w:webHidden/>
              </w:rPr>
              <w:instrText xml:space="preserve"> PAGEREF _Toc155180669 \h </w:instrText>
            </w:r>
            <w:r w:rsidR="00B05BA1">
              <w:rPr>
                <w:noProof/>
                <w:webHidden/>
              </w:rPr>
            </w:r>
            <w:r w:rsidR="00B05BA1">
              <w:rPr>
                <w:noProof/>
                <w:webHidden/>
              </w:rPr>
              <w:fldChar w:fldCharType="separate"/>
            </w:r>
            <w:r w:rsidR="00B05BA1">
              <w:rPr>
                <w:noProof/>
                <w:webHidden/>
              </w:rPr>
              <w:t>4</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0" w:history="1">
            <w:r w:rsidR="00B05BA1" w:rsidRPr="00CA561A">
              <w:rPr>
                <w:rStyle w:val="Hyperlink"/>
                <w:noProof/>
              </w:rPr>
              <w:t>2.1.</w:t>
            </w:r>
            <w:r w:rsidR="00B05BA1">
              <w:rPr>
                <w:rFonts w:asciiTheme="minorHAnsi" w:eastAsiaTheme="minorEastAsia" w:hAnsiTheme="minorHAnsi" w:cstheme="minorBidi"/>
                <w:noProof/>
                <w:snapToGrid/>
                <w:sz w:val="22"/>
                <w:szCs w:val="22"/>
                <w:lang w:val="en-US"/>
              </w:rPr>
              <w:tab/>
            </w:r>
            <w:r w:rsidR="00B05BA1" w:rsidRPr="00CA561A">
              <w:rPr>
                <w:rStyle w:val="Hyperlink"/>
                <w:noProof/>
              </w:rPr>
              <w:t>SUBMISSION OF PROPOSALS</w:t>
            </w:r>
            <w:r w:rsidR="00B05BA1">
              <w:rPr>
                <w:noProof/>
                <w:webHidden/>
              </w:rPr>
              <w:tab/>
            </w:r>
            <w:r w:rsidR="00B05BA1">
              <w:rPr>
                <w:noProof/>
                <w:webHidden/>
              </w:rPr>
              <w:fldChar w:fldCharType="begin"/>
            </w:r>
            <w:r w:rsidR="00B05BA1">
              <w:rPr>
                <w:noProof/>
                <w:webHidden/>
              </w:rPr>
              <w:instrText xml:space="preserve"> PAGEREF _Toc155180670 \h </w:instrText>
            </w:r>
            <w:r w:rsidR="00B05BA1">
              <w:rPr>
                <w:noProof/>
                <w:webHidden/>
              </w:rPr>
            </w:r>
            <w:r w:rsidR="00B05BA1">
              <w:rPr>
                <w:noProof/>
                <w:webHidden/>
              </w:rPr>
              <w:fldChar w:fldCharType="separate"/>
            </w:r>
            <w:r w:rsidR="00B05BA1">
              <w:rPr>
                <w:noProof/>
                <w:webHidden/>
              </w:rPr>
              <w:t>4</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1" w:history="1">
            <w:r w:rsidR="00B05BA1" w:rsidRPr="00CA561A">
              <w:rPr>
                <w:rStyle w:val="Hyperlink"/>
                <w:noProof/>
              </w:rPr>
              <w:t>2.2.</w:t>
            </w:r>
            <w:r w:rsidR="00B05BA1">
              <w:rPr>
                <w:rFonts w:asciiTheme="minorHAnsi" w:eastAsiaTheme="minorEastAsia" w:hAnsiTheme="minorHAnsi" w:cstheme="minorBidi"/>
                <w:noProof/>
                <w:snapToGrid/>
                <w:sz w:val="22"/>
                <w:szCs w:val="22"/>
                <w:lang w:val="en-US"/>
              </w:rPr>
              <w:tab/>
            </w:r>
            <w:r w:rsidR="00B05BA1" w:rsidRPr="00CA561A">
              <w:rPr>
                <w:rStyle w:val="Hyperlink"/>
                <w:noProof/>
              </w:rPr>
              <w:t>INQUIRIES</w:t>
            </w:r>
            <w:r w:rsidR="00B05BA1">
              <w:rPr>
                <w:noProof/>
                <w:webHidden/>
              </w:rPr>
              <w:tab/>
            </w:r>
            <w:r w:rsidR="00B05BA1">
              <w:rPr>
                <w:noProof/>
                <w:webHidden/>
              </w:rPr>
              <w:fldChar w:fldCharType="begin"/>
            </w:r>
            <w:r w:rsidR="00B05BA1">
              <w:rPr>
                <w:noProof/>
                <w:webHidden/>
              </w:rPr>
              <w:instrText xml:space="preserve"> PAGEREF _Toc155180671 \h </w:instrText>
            </w:r>
            <w:r w:rsidR="00B05BA1">
              <w:rPr>
                <w:noProof/>
                <w:webHidden/>
              </w:rPr>
            </w:r>
            <w:r w:rsidR="00B05BA1">
              <w:rPr>
                <w:noProof/>
                <w:webHidden/>
              </w:rPr>
              <w:fldChar w:fldCharType="separate"/>
            </w:r>
            <w:r w:rsidR="00B05BA1">
              <w:rPr>
                <w:noProof/>
                <w:webHidden/>
              </w:rPr>
              <w:t>4</w:t>
            </w:r>
            <w:r w:rsidR="00B05BA1">
              <w:rPr>
                <w:noProof/>
                <w:webHidden/>
              </w:rPr>
              <w:fldChar w:fldCharType="end"/>
            </w:r>
          </w:hyperlink>
        </w:p>
        <w:p w:rsidR="00B05BA1" w:rsidRDefault="00553730">
          <w:pPr>
            <w:pStyle w:val="TOC1"/>
            <w:tabs>
              <w:tab w:val="left" w:pos="440"/>
              <w:tab w:val="right" w:leader="dot" w:pos="8990"/>
            </w:tabs>
            <w:rPr>
              <w:rFonts w:asciiTheme="minorHAnsi" w:eastAsiaTheme="minorEastAsia" w:hAnsiTheme="minorHAnsi" w:cstheme="minorBidi"/>
              <w:noProof/>
              <w:snapToGrid/>
              <w:sz w:val="22"/>
              <w:szCs w:val="22"/>
              <w:lang w:val="en-US"/>
            </w:rPr>
          </w:pPr>
          <w:hyperlink w:anchor="_Toc155180672" w:history="1">
            <w:r w:rsidR="00B05BA1" w:rsidRPr="00CA561A">
              <w:rPr>
                <w:rStyle w:val="Hyperlink"/>
                <w:noProof/>
              </w:rPr>
              <w:t>3.</w:t>
            </w:r>
            <w:r w:rsidR="00B05BA1">
              <w:rPr>
                <w:rFonts w:asciiTheme="minorHAnsi" w:eastAsiaTheme="minorEastAsia" w:hAnsiTheme="minorHAnsi" w:cstheme="minorBidi"/>
                <w:noProof/>
                <w:snapToGrid/>
                <w:sz w:val="22"/>
                <w:szCs w:val="22"/>
                <w:lang w:val="en-US"/>
              </w:rPr>
              <w:tab/>
            </w:r>
            <w:r w:rsidR="00B05BA1" w:rsidRPr="00CA561A">
              <w:rPr>
                <w:rStyle w:val="Hyperlink"/>
                <w:noProof/>
              </w:rPr>
              <w:t>GENERAL TERMS OF PROPOSAL PROCESS</w:t>
            </w:r>
            <w:r w:rsidR="00B05BA1">
              <w:rPr>
                <w:noProof/>
                <w:webHidden/>
              </w:rPr>
              <w:tab/>
            </w:r>
            <w:r w:rsidR="00B05BA1">
              <w:rPr>
                <w:noProof/>
                <w:webHidden/>
              </w:rPr>
              <w:fldChar w:fldCharType="begin"/>
            </w:r>
            <w:r w:rsidR="00B05BA1">
              <w:rPr>
                <w:noProof/>
                <w:webHidden/>
              </w:rPr>
              <w:instrText xml:space="preserve"> PAGEREF _Toc155180672 \h </w:instrText>
            </w:r>
            <w:r w:rsidR="00B05BA1">
              <w:rPr>
                <w:noProof/>
                <w:webHidden/>
              </w:rPr>
            </w:r>
            <w:r w:rsidR="00B05BA1">
              <w:rPr>
                <w:noProof/>
                <w:webHidden/>
              </w:rPr>
              <w:fldChar w:fldCharType="separate"/>
            </w:r>
            <w:r w:rsidR="00B05BA1">
              <w:rPr>
                <w:noProof/>
                <w:webHidden/>
              </w:rPr>
              <w:t>5</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3" w:history="1">
            <w:r w:rsidR="00B05BA1" w:rsidRPr="00CA561A">
              <w:rPr>
                <w:rStyle w:val="Hyperlink"/>
                <w:noProof/>
              </w:rPr>
              <w:t>3.1.</w:t>
            </w:r>
            <w:r w:rsidR="00B05BA1">
              <w:rPr>
                <w:rFonts w:asciiTheme="minorHAnsi" w:eastAsiaTheme="minorEastAsia" w:hAnsiTheme="minorHAnsi" w:cstheme="minorBidi"/>
                <w:noProof/>
                <w:snapToGrid/>
                <w:sz w:val="22"/>
                <w:szCs w:val="22"/>
                <w:lang w:val="en-US"/>
              </w:rPr>
              <w:tab/>
            </w:r>
            <w:r w:rsidR="00B05BA1" w:rsidRPr="00CA561A">
              <w:rPr>
                <w:rStyle w:val="Hyperlink"/>
                <w:noProof/>
              </w:rPr>
              <w:t>DEFINITIONS</w:t>
            </w:r>
            <w:r w:rsidR="00B05BA1">
              <w:rPr>
                <w:noProof/>
                <w:webHidden/>
              </w:rPr>
              <w:tab/>
            </w:r>
            <w:r w:rsidR="00B05BA1">
              <w:rPr>
                <w:noProof/>
                <w:webHidden/>
              </w:rPr>
              <w:fldChar w:fldCharType="begin"/>
            </w:r>
            <w:r w:rsidR="00B05BA1">
              <w:rPr>
                <w:noProof/>
                <w:webHidden/>
              </w:rPr>
              <w:instrText xml:space="preserve"> PAGEREF _Toc155180673 \h </w:instrText>
            </w:r>
            <w:r w:rsidR="00B05BA1">
              <w:rPr>
                <w:noProof/>
                <w:webHidden/>
              </w:rPr>
            </w:r>
            <w:r w:rsidR="00B05BA1">
              <w:rPr>
                <w:noProof/>
                <w:webHidden/>
              </w:rPr>
              <w:fldChar w:fldCharType="separate"/>
            </w:r>
            <w:r w:rsidR="00B05BA1">
              <w:rPr>
                <w:noProof/>
                <w:webHidden/>
              </w:rPr>
              <w:t>5</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4" w:history="1">
            <w:r w:rsidR="00B05BA1" w:rsidRPr="00CA561A">
              <w:rPr>
                <w:rStyle w:val="Hyperlink"/>
                <w:noProof/>
              </w:rPr>
              <w:t>3.2.</w:t>
            </w:r>
            <w:r w:rsidR="00B05BA1">
              <w:rPr>
                <w:rFonts w:asciiTheme="minorHAnsi" w:eastAsiaTheme="minorEastAsia" w:hAnsiTheme="minorHAnsi" w:cstheme="minorBidi"/>
                <w:noProof/>
                <w:snapToGrid/>
                <w:sz w:val="22"/>
                <w:szCs w:val="22"/>
                <w:lang w:val="en-US"/>
              </w:rPr>
              <w:tab/>
            </w:r>
            <w:r w:rsidR="00B05BA1" w:rsidRPr="00CA561A">
              <w:rPr>
                <w:rStyle w:val="Hyperlink"/>
                <w:noProof/>
              </w:rPr>
              <w:t>ACCEPTANCE OF TERMS AND CONDITIONS</w:t>
            </w:r>
            <w:r w:rsidR="00B05BA1">
              <w:rPr>
                <w:noProof/>
                <w:webHidden/>
              </w:rPr>
              <w:tab/>
            </w:r>
            <w:r w:rsidR="00B05BA1">
              <w:rPr>
                <w:noProof/>
                <w:webHidden/>
              </w:rPr>
              <w:fldChar w:fldCharType="begin"/>
            </w:r>
            <w:r w:rsidR="00B05BA1">
              <w:rPr>
                <w:noProof/>
                <w:webHidden/>
              </w:rPr>
              <w:instrText xml:space="preserve"> PAGEREF _Toc155180674 \h </w:instrText>
            </w:r>
            <w:r w:rsidR="00B05BA1">
              <w:rPr>
                <w:noProof/>
                <w:webHidden/>
              </w:rPr>
            </w:r>
            <w:r w:rsidR="00B05BA1">
              <w:rPr>
                <w:noProof/>
                <w:webHidden/>
              </w:rPr>
              <w:fldChar w:fldCharType="separate"/>
            </w:r>
            <w:r w:rsidR="00B05BA1">
              <w:rPr>
                <w:noProof/>
                <w:webHidden/>
              </w:rPr>
              <w:t>6</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5" w:history="1">
            <w:r w:rsidR="00B05BA1" w:rsidRPr="00CA561A">
              <w:rPr>
                <w:rStyle w:val="Hyperlink"/>
                <w:noProof/>
              </w:rPr>
              <w:t>3.3.</w:t>
            </w:r>
            <w:r w:rsidR="00B05BA1">
              <w:rPr>
                <w:rFonts w:asciiTheme="minorHAnsi" w:eastAsiaTheme="minorEastAsia" w:hAnsiTheme="minorHAnsi" w:cstheme="minorBidi"/>
                <w:noProof/>
                <w:snapToGrid/>
                <w:sz w:val="22"/>
                <w:szCs w:val="22"/>
                <w:lang w:val="en-US"/>
              </w:rPr>
              <w:tab/>
            </w:r>
            <w:r w:rsidR="00B05BA1" w:rsidRPr="00CA561A">
              <w:rPr>
                <w:rStyle w:val="Hyperlink"/>
                <w:noProof/>
              </w:rPr>
              <w:t>PROPOSAL PREPARATION COSTS</w:t>
            </w:r>
            <w:r w:rsidR="00B05BA1">
              <w:rPr>
                <w:noProof/>
                <w:webHidden/>
              </w:rPr>
              <w:tab/>
            </w:r>
            <w:r w:rsidR="00B05BA1">
              <w:rPr>
                <w:noProof/>
                <w:webHidden/>
              </w:rPr>
              <w:fldChar w:fldCharType="begin"/>
            </w:r>
            <w:r w:rsidR="00B05BA1">
              <w:rPr>
                <w:noProof/>
                <w:webHidden/>
              </w:rPr>
              <w:instrText xml:space="preserve"> PAGEREF _Toc155180675 \h </w:instrText>
            </w:r>
            <w:r w:rsidR="00B05BA1">
              <w:rPr>
                <w:noProof/>
                <w:webHidden/>
              </w:rPr>
            </w:r>
            <w:r w:rsidR="00B05BA1">
              <w:rPr>
                <w:noProof/>
                <w:webHidden/>
              </w:rPr>
              <w:fldChar w:fldCharType="separate"/>
            </w:r>
            <w:r w:rsidR="00B05BA1">
              <w:rPr>
                <w:noProof/>
                <w:webHidden/>
              </w:rPr>
              <w:t>6</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6" w:history="1">
            <w:r w:rsidR="00B05BA1" w:rsidRPr="00CA561A">
              <w:rPr>
                <w:rStyle w:val="Hyperlink"/>
                <w:noProof/>
              </w:rPr>
              <w:t>3.4.</w:t>
            </w:r>
            <w:r w:rsidR="00B05BA1">
              <w:rPr>
                <w:rFonts w:asciiTheme="minorHAnsi" w:eastAsiaTheme="minorEastAsia" w:hAnsiTheme="minorHAnsi" w:cstheme="minorBidi"/>
                <w:noProof/>
                <w:snapToGrid/>
                <w:sz w:val="22"/>
                <w:szCs w:val="22"/>
                <w:lang w:val="en-US"/>
              </w:rPr>
              <w:tab/>
            </w:r>
            <w:r w:rsidR="00B05BA1" w:rsidRPr="00CA561A">
              <w:rPr>
                <w:rStyle w:val="Hyperlink"/>
                <w:noProof/>
              </w:rPr>
              <w:t>PROPOSAL EVALUATION</w:t>
            </w:r>
            <w:r w:rsidR="00B05BA1">
              <w:rPr>
                <w:noProof/>
                <w:webHidden/>
              </w:rPr>
              <w:tab/>
            </w:r>
            <w:r w:rsidR="00B05BA1">
              <w:rPr>
                <w:noProof/>
                <w:webHidden/>
              </w:rPr>
              <w:fldChar w:fldCharType="begin"/>
            </w:r>
            <w:r w:rsidR="00B05BA1">
              <w:rPr>
                <w:noProof/>
                <w:webHidden/>
              </w:rPr>
              <w:instrText xml:space="preserve"> PAGEREF _Toc155180676 \h </w:instrText>
            </w:r>
            <w:r w:rsidR="00B05BA1">
              <w:rPr>
                <w:noProof/>
                <w:webHidden/>
              </w:rPr>
            </w:r>
            <w:r w:rsidR="00B05BA1">
              <w:rPr>
                <w:noProof/>
                <w:webHidden/>
              </w:rPr>
              <w:fldChar w:fldCharType="separate"/>
            </w:r>
            <w:r w:rsidR="00B05BA1">
              <w:rPr>
                <w:noProof/>
                <w:webHidden/>
              </w:rPr>
              <w:t>6</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7" w:history="1">
            <w:r w:rsidR="00B05BA1" w:rsidRPr="00CA561A">
              <w:rPr>
                <w:rStyle w:val="Hyperlink"/>
                <w:noProof/>
              </w:rPr>
              <w:t>3.5.</w:t>
            </w:r>
            <w:r w:rsidR="00B05BA1">
              <w:rPr>
                <w:rFonts w:asciiTheme="minorHAnsi" w:eastAsiaTheme="minorEastAsia" w:hAnsiTheme="minorHAnsi" w:cstheme="minorBidi"/>
                <w:noProof/>
                <w:snapToGrid/>
                <w:sz w:val="22"/>
                <w:szCs w:val="22"/>
                <w:lang w:val="en-US"/>
              </w:rPr>
              <w:tab/>
            </w:r>
            <w:r w:rsidR="00B05BA1" w:rsidRPr="00CA561A">
              <w:rPr>
                <w:rStyle w:val="Hyperlink"/>
                <w:noProof/>
              </w:rPr>
              <w:t>PROPOSAL PRESENTATION</w:t>
            </w:r>
            <w:r w:rsidR="00B05BA1">
              <w:rPr>
                <w:noProof/>
                <w:webHidden/>
              </w:rPr>
              <w:tab/>
            </w:r>
            <w:r w:rsidR="00B05BA1">
              <w:rPr>
                <w:noProof/>
                <w:webHidden/>
              </w:rPr>
              <w:fldChar w:fldCharType="begin"/>
            </w:r>
            <w:r w:rsidR="00B05BA1">
              <w:rPr>
                <w:noProof/>
                <w:webHidden/>
              </w:rPr>
              <w:instrText xml:space="preserve"> PAGEREF _Toc155180677 \h </w:instrText>
            </w:r>
            <w:r w:rsidR="00B05BA1">
              <w:rPr>
                <w:noProof/>
                <w:webHidden/>
              </w:rPr>
            </w:r>
            <w:r w:rsidR="00B05BA1">
              <w:rPr>
                <w:noProof/>
                <w:webHidden/>
              </w:rPr>
              <w:fldChar w:fldCharType="separate"/>
            </w:r>
            <w:r w:rsidR="00B05BA1">
              <w:rPr>
                <w:noProof/>
                <w:webHidden/>
              </w:rPr>
              <w:t>7</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8" w:history="1">
            <w:r w:rsidR="00B05BA1" w:rsidRPr="00CA561A">
              <w:rPr>
                <w:rStyle w:val="Hyperlink"/>
                <w:noProof/>
              </w:rPr>
              <w:t>3.6.</w:t>
            </w:r>
            <w:r w:rsidR="00B05BA1">
              <w:rPr>
                <w:rFonts w:asciiTheme="minorHAnsi" w:eastAsiaTheme="minorEastAsia" w:hAnsiTheme="minorHAnsi" w:cstheme="minorBidi"/>
                <w:noProof/>
                <w:snapToGrid/>
                <w:sz w:val="22"/>
                <w:szCs w:val="22"/>
                <w:lang w:val="en-US"/>
              </w:rPr>
              <w:tab/>
            </w:r>
            <w:r w:rsidR="00B05BA1" w:rsidRPr="00CA561A">
              <w:rPr>
                <w:rStyle w:val="Hyperlink"/>
                <w:noProof/>
              </w:rPr>
              <w:t>NO CONTRACT</w:t>
            </w:r>
            <w:r w:rsidR="00B05BA1">
              <w:rPr>
                <w:noProof/>
                <w:webHidden/>
              </w:rPr>
              <w:tab/>
            </w:r>
            <w:r w:rsidR="00B05BA1">
              <w:rPr>
                <w:noProof/>
                <w:webHidden/>
              </w:rPr>
              <w:fldChar w:fldCharType="begin"/>
            </w:r>
            <w:r w:rsidR="00B05BA1">
              <w:rPr>
                <w:noProof/>
                <w:webHidden/>
              </w:rPr>
              <w:instrText xml:space="preserve"> PAGEREF _Toc155180678 \h </w:instrText>
            </w:r>
            <w:r w:rsidR="00B05BA1">
              <w:rPr>
                <w:noProof/>
                <w:webHidden/>
              </w:rPr>
            </w:r>
            <w:r w:rsidR="00B05BA1">
              <w:rPr>
                <w:noProof/>
                <w:webHidden/>
              </w:rPr>
              <w:fldChar w:fldCharType="separate"/>
            </w:r>
            <w:r w:rsidR="00B05BA1">
              <w:rPr>
                <w:noProof/>
                <w:webHidden/>
              </w:rPr>
              <w:t>7</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79" w:history="1">
            <w:r w:rsidR="00B05BA1" w:rsidRPr="00CA561A">
              <w:rPr>
                <w:rStyle w:val="Hyperlink"/>
                <w:noProof/>
              </w:rPr>
              <w:t>3.7.</w:t>
            </w:r>
            <w:r w:rsidR="00B05BA1">
              <w:rPr>
                <w:rFonts w:asciiTheme="minorHAnsi" w:eastAsiaTheme="minorEastAsia" w:hAnsiTheme="minorHAnsi" w:cstheme="minorBidi"/>
                <w:noProof/>
                <w:snapToGrid/>
                <w:sz w:val="22"/>
                <w:szCs w:val="22"/>
                <w:lang w:val="en-US"/>
              </w:rPr>
              <w:tab/>
            </w:r>
            <w:r w:rsidR="00B05BA1" w:rsidRPr="00CA561A">
              <w:rPr>
                <w:rStyle w:val="Hyperlink"/>
                <w:noProof/>
              </w:rPr>
              <w:t>NO OBLIGATION TO PROCEED</w:t>
            </w:r>
            <w:r w:rsidR="00B05BA1">
              <w:rPr>
                <w:noProof/>
                <w:webHidden/>
              </w:rPr>
              <w:tab/>
            </w:r>
            <w:r w:rsidR="00B05BA1">
              <w:rPr>
                <w:noProof/>
                <w:webHidden/>
              </w:rPr>
              <w:fldChar w:fldCharType="begin"/>
            </w:r>
            <w:r w:rsidR="00B05BA1">
              <w:rPr>
                <w:noProof/>
                <w:webHidden/>
              </w:rPr>
              <w:instrText xml:space="preserve"> PAGEREF _Toc155180679 \h </w:instrText>
            </w:r>
            <w:r w:rsidR="00B05BA1">
              <w:rPr>
                <w:noProof/>
                <w:webHidden/>
              </w:rPr>
            </w:r>
            <w:r w:rsidR="00B05BA1">
              <w:rPr>
                <w:noProof/>
                <w:webHidden/>
              </w:rPr>
              <w:fldChar w:fldCharType="separate"/>
            </w:r>
            <w:r w:rsidR="00B05BA1">
              <w:rPr>
                <w:noProof/>
                <w:webHidden/>
              </w:rPr>
              <w:t>7</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0" w:history="1">
            <w:r w:rsidR="00B05BA1" w:rsidRPr="00CA561A">
              <w:rPr>
                <w:rStyle w:val="Hyperlink"/>
                <w:noProof/>
              </w:rPr>
              <w:t>3.8.</w:t>
            </w:r>
            <w:r w:rsidR="00B05BA1">
              <w:rPr>
                <w:rFonts w:asciiTheme="minorHAnsi" w:eastAsiaTheme="minorEastAsia" w:hAnsiTheme="minorHAnsi" w:cstheme="minorBidi"/>
                <w:noProof/>
                <w:snapToGrid/>
                <w:sz w:val="22"/>
                <w:szCs w:val="22"/>
                <w:lang w:val="en-US"/>
              </w:rPr>
              <w:tab/>
            </w:r>
            <w:r w:rsidR="00B05BA1" w:rsidRPr="00CA561A">
              <w:rPr>
                <w:rStyle w:val="Hyperlink"/>
                <w:noProof/>
              </w:rPr>
              <w:t>NEGOTIATION WITH PREFERRED PROPONENT</w:t>
            </w:r>
            <w:r w:rsidR="00B05BA1">
              <w:rPr>
                <w:noProof/>
                <w:webHidden/>
              </w:rPr>
              <w:tab/>
            </w:r>
            <w:r w:rsidR="00B05BA1">
              <w:rPr>
                <w:noProof/>
                <w:webHidden/>
              </w:rPr>
              <w:fldChar w:fldCharType="begin"/>
            </w:r>
            <w:r w:rsidR="00B05BA1">
              <w:rPr>
                <w:noProof/>
                <w:webHidden/>
              </w:rPr>
              <w:instrText xml:space="preserve"> PAGEREF _Toc155180680 \h </w:instrText>
            </w:r>
            <w:r w:rsidR="00B05BA1">
              <w:rPr>
                <w:noProof/>
                <w:webHidden/>
              </w:rPr>
            </w:r>
            <w:r w:rsidR="00B05BA1">
              <w:rPr>
                <w:noProof/>
                <w:webHidden/>
              </w:rPr>
              <w:fldChar w:fldCharType="separate"/>
            </w:r>
            <w:r w:rsidR="00B05BA1">
              <w:rPr>
                <w:noProof/>
                <w:webHidden/>
              </w:rPr>
              <w:t>7</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1" w:history="1">
            <w:r w:rsidR="00B05BA1" w:rsidRPr="00CA561A">
              <w:rPr>
                <w:rStyle w:val="Hyperlink"/>
                <w:noProof/>
              </w:rPr>
              <w:t>3.9.</w:t>
            </w:r>
            <w:r w:rsidR="00B05BA1">
              <w:rPr>
                <w:rFonts w:asciiTheme="minorHAnsi" w:eastAsiaTheme="minorEastAsia" w:hAnsiTheme="minorHAnsi" w:cstheme="minorBidi"/>
                <w:noProof/>
                <w:snapToGrid/>
                <w:sz w:val="22"/>
                <w:szCs w:val="22"/>
                <w:lang w:val="en-US"/>
              </w:rPr>
              <w:tab/>
            </w:r>
            <w:r w:rsidR="00B05BA1" w:rsidRPr="00CA561A">
              <w:rPr>
                <w:rStyle w:val="Hyperlink"/>
                <w:noProof/>
              </w:rPr>
              <w:t>ACCEPTANCE OF PROPOSAL</w:t>
            </w:r>
            <w:r w:rsidR="00B05BA1">
              <w:rPr>
                <w:noProof/>
                <w:webHidden/>
              </w:rPr>
              <w:tab/>
            </w:r>
            <w:r w:rsidR="00B05BA1">
              <w:rPr>
                <w:noProof/>
                <w:webHidden/>
              </w:rPr>
              <w:fldChar w:fldCharType="begin"/>
            </w:r>
            <w:r w:rsidR="00B05BA1">
              <w:rPr>
                <w:noProof/>
                <w:webHidden/>
              </w:rPr>
              <w:instrText xml:space="preserve"> PAGEREF _Toc155180681 \h </w:instrText>
            </w:r>
            <w:r w:rsidR="00B05BA1">
              <w:rPr>
                <w:noProof/>
                <w:webHidden/>
              </w:rPr>
            </w:r>
            <w:r w:rsidR="00B05BA1">
              <w:rPr>
                <w:noProof/>
                <w:webHidden/>
              </w:rPr>
              <w:fldChar w:fldCharType="separate"/>
            </w:r>
            <w:r w:rsidR="00B05BA1">
              <w:rPr>
                <w:noProof/>
                <w:webHidden/>
              </w:rPr>
              <w:t>8</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2" w:history="1">
            <w:r w:rsidR="00B05BA1" w:rsidRPr="00CA561A">
              <w:rPr>
                <w:rStyle w:val="Hyperlink"/>
                <w:noProof/>
              </w:rPr>
              <w:t>3.10.</w:t>
            </w:r>
            <w:r w:rsidR="00B05BA1">
              <w:rPr>
                <w:rFonts w:asciiTheme="minorHAnsi" w:eastAsiaTheme="minorEastAsia" w:hAnsiTheme="minorHAnsi" w:cstheme="minorBidi"/>
                <w:noProof/>
                <w:snapToGrid/>
                <w:sz w:val="22"/>
                <w:szCs w:val="22"/>
                <w:lang w:val="en-US"/>
              </w:rPr>
              <w:tab/>
            </w:r>
            <w:r w:rsidR="00B05BA1" w:rsidRPr="00CA561A">
              <w:rPr>
                <w:rStyle w:val="Hyperlink"/>
                <w:noProof/>
              </w:rPr>
              <w:t>LIABILITY FOR ERRORS</w:t>
            </w:r>
            <w:r w:rsidR="00B05BA1">
              <w:rPr>
                <w:noProof/>
                <w:webHidden/>
              </w:rPr>
              <w:tab/>
            </w:r>
            <w:r w:rsidR="00B05BA1">
              <w:rPr>
                <w:noProof/>
                <w:webHidden/>
              </w:rPr>
              <w:fldChar w:fldCharType="begin"/>
            </w:r>
            <w:r w:rsidR="00B05BA1">
              <w:rPr>
                <w:noProof/>
                <w:webHidden/>
              </w:rPr>
              <w:instrText xml:space="preserve"> PAGEREF _Toc155180682 \h </w:instrText>
            </w:r>
            <w:r w:rsidR="00B05BA1">
              <w:rPr>
                <w:noProof/>
                <w:webHidden/>
              </w:rPr>
            </w:r>
            <w:r w:rsidR="00B05BA1">
              <w:rPr>
                <w:noProof/>
                <w:webHidden/>
              </w:rPr>
              <w:fldChar w:fldCharType="separate"/>
            </w:r>
            <w:r w:rsidR="00B05BA1">
              <w:rPr>
                <w:noProof/>
                <w:webHidden/>
              </w:rPr>
              <w:t>8</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3" w:history="1">
            <w:r w:rsidR="00B05BA1" w:rsidRPr="00CA561A">
              <w:rPr>
                <w:rStyle w:val="Hyperlink"/>
                <w:noProof/>
              </w:rPr>
              <w:t>3.11.</w:t>
            </w:r>
            <w:r w:rsidR="00B05BA1">
              <w:rPr>
                <w:rFonts w:asciiTheme="minorHAnsi" w:eastAsiaTheme="minorEastAsia" w:hAnsiTheme="minorHAnsi" w:cstheme="minorBidi"/>
                <w:noProof/>
                <w:snapToGrid/>
                <w:sz w:val="22"/>
                <w:szCs w:val="22"/>
                <w:lang w:val="en-US"/>
              </w:rPr>
              <w:tab/>
            </w:r>
            <w:r w:rsidR="00B05BA1" w:rsidRPr="00CA561A">
              <w:rPr>
                <w:rStyle w:val="Hyperlink"/>
                <w:noProof/>
              </w:rPr>
              <w:t>PROPOSAL CONFIDENTIALITY AND PROPRIETARY INFORMATION</w:t>
            </w:r>
            <w:r w:rsidR="00B05BA1">
              <w:rPr>
                <w:noProof/>
                <w:webHidden/>
              </w:rPr>
              <w:tab/>
            </w:r>
            <w:r w:rsidR="00B05BA1">
              <w:rPr>
                <w:noProof/>
                <w:webHidden/>
              </w:rPr>
              <w:fldChar w:fldCharType="begin"/>
            </w:r>
            <w:r w:rsidR="00B05BA1">
              <w:rPr>
                <w:noProof/>
                <w:webHidden/>
              </w:rPr>
              <w:instrText xml:space="preserve"> PAGEREF _Toc155180683 \h </w:instrText>
            </w:r>
            <w:r w:rsidR="00B05BA1">
              <w:rPr>
                <w:noProof/>
                <w:webHidden/>
              </w:rPr>
            </w:r>
            <w:r w:rsidR="00B05BA1">
              <w:rPr>
                <w:noProof/>
                <w:webHidden/>
              </w:rPr>
              <w:fldChar w:fldCharType="separate"/>
            </w:r>
            <w:r w:rsidR="00B05BA1">
              <w:rPr>
                <w:noProof/>
                <w:webHidden/>
              </w:rPr>
              <w:t>8</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4" w:history="1">
            <w:r w:rsidR="00B05BA1" w:rsidRPr="00CA561A">
              <w:rPr>
                <w:rStyle w:val="Hyperlink"/>
                <w:noProof/>
              </w:rPr>
              <w:t>3.12.</w:t>
            </w:r>
            <w:r w:rsidR="00B05BA1">
              <w:rPr>
                <w:rFonts w:asciiTheme="minorHAnsi" w:eastAsiaTheme="minorEastAsia" w:hAnsiTheme="minorHAnsi" w:cstheme="minorBidi"/>
                <w:noProof/>
                <w:snapToGrid/>
                <w:sz w:val="22"/>
                <w:szCs w:val="22"/>
                <w:lang w:val="en-US"/>
              </w:rPr>
              <w:tab/>
            </w:r>
            <w:r w:rsidR="00B05BA1" w:rsidRPr="00CA561A">
              <w:rPr>
                <w:rStyle w:val="Hyperlink"/>
                <w:noProof/>
              </w:rPr>
              <w:t>CONFLICT OF INTEREST</w:t>
            </w:r>
            <w:r w:rsidR="00B05BA1">
              <w:rPr>
                <w:noProof/>
                <w:webHidden/>
              </w:rPr>
              <w:tab/>
            </w:r>
            <w:r w:rsidR="00B05BA1">
              <w:rPr>
                <w:noProof/>
                <w:webHidden/>
              </w:rPr>
              <w:fldChar w:fldCharType="begin"/>
            </w:r>
            <w:r w:rsidR="00B05BA1">
              <w:rPr>
                <w:noProof/>
                <w:webHidden/>
              </w:rPr>
              <w:instrText xml:space="preserve"> PAGEREF _Toc155180684 \h </w:instrText>
            </w:r>
            <w:r w:rsidR="00B05BA1">
              <w:rPr>
                <w:noProof/>
                <w:webHidden/>
              </w:rPr>
            </w:r>
            <w:r w:rsidR="00B05BA1">
              <w:rPr>
                <w:noProof/>
                <w:webHidden/>
              </w:rPr>
              <w:fldChar w:fldCharType="separate"/>
            </w:r>
            <w:r w:rsidR="00B05BA1">
              <w:rPr>
                <w:noProof/>
                <w:webHidden/>
              </w:rPr>
              <w:t>8</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5" w:history="1">
            <w:r w:rsidR="00B05BA1" w:rsidRPr="00CA561A">
              <w:rPr>
                <w:rStyle w:val="Hyperlink"/>
                <w:noProof/>
              </w:rPr>
              <w:t>3.13.</w:t>
            </w:r>
            <w:r w:rsidR="00B05BA1">
              <w:rPr>
                <w:rFonts w:asciiTheme="minorHAnsi" w:eastAsiaTheme="minorEastAsia" w:hAnsiTheme="minorHAnsi" w:cstheme="minorBidi"/>
                <w:noProof/>
                <w:snapToGrid/>
                <w:sz w:val="22"/>
                <w:szCs w:val="22"/>
                <w:lang w:val="en-US"/>
              </w:rPr>
              <w:tab/>
            </w:r>
            <w:r w:rsidR="00B05BA1" w:rsidRPr="00CA561A">
              <w:rPr>
                <w:rStyle w:val="Hyperlink"/>
                <w:noProof/>
              </w:rPr>
              <w:t>NO COLLUSION</w:t>
            </w:r>
            <w:r w:rsidR="00B05BA1">
              <w:rPr>
                <w:noProof/>
                <w:webHidden/>
              </w:rPr>
              <w:tab/>
            </w:r>
            <w:r w:rsidR="00B05BA1">
              <w:rPr>
                <w:noProof/>
                <w:webHidden/>
              </w:rPr>
              <w:fldChar w:fldCharType="begin"/>
            </w:r>
            <w:r w:rsidR="00B05BA1">
              <w:rPr>
                <w:noProof/>
                <w:webHidden/>
              </w:rPr>
              <w:instrText xml:space="preserve"> PAGEREF _Toc155180685 \h </w:instrText>
            </w:r>
            <w:r w:rsidR="00B05BA1">
              <w:rPr>
                <w:noProof/>
                <w:webHidden/>
              </w:rPr>
            </w:r>
            <w:r w:rsidR="00B05BA1">
              <w:rPr>
                <w:noProof/>
                <w:webHidden/>
              </w:rPr>
              <w:fldChar w:fldCharType="separate"/>
            </w:r>
            <w:r w:rsidR="00B05BA1">
              <w:rPr>
                <w:noProof/>
                <w:webHidden/>
              </w:rPr>
              <w:t>8</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6" w:history="1">
            <w:r w:rsidR="00B05BA1" w:rsidRPr="00CA561A">
              <w:rPr>
                <w:rStyle w:val="Hyperlink"/>
                <w:noProof/>
              </w:rPr>
              <w:t>3.14.</w:t>
            </w:r>
            <w:r w:rsidR="00B05BA1">
              <w:rPr>
                <w:rFonts w:asciiTheme="minorHAnsi" w:eastAsiaTheme="minorEastAsia" w:hAnsiTheme="minorHAnsi" w:cstheme="minorBidi"/>
                <w:noProof/>
                <w:snapToGrid/>
                <w:sz w:val="22"/>
                <w:szCs w:val="22"/>
                <w:lang w:val="en-US"/>
              </w:rPr>
              <w:tab/>
            </w:r>
            <w:r w:rsidR="00B05BA1" w:rsidRPr="00CA561A">
              <w:rPr>
                <w:rStyle w:val="Hyperlink"/>
                <w:noProof/>
              </w:rPr>
              <w:t>NOT AN EMPLOYEE</w:t>
            </w:r>
            <w:r w:rsidR="00B05BA1">
              <w:rPr>
                <w:noProof/>
                <w:webHidden/>
              </w:rPr>
              <w:tab/>
            </w:r>
            <w:r w:rsidR="00B05BA1">
              <w:rPr>
                <w:noProof/>
                <w:webHidden/>
              </w:rPr>
              <w:fldChar w:fldCharType="begin"/>
            </w:r>
            <w:r w:rsidR="00B05BA1">
              <w:rPr>
                <w:noProof/>
                <w:webHidden/>
              </w:rPr>
              <w:instrText xml:space="preserve"> PAGEREF _Toc155180686 \h </w:instrText>
            </w:r>
            <w:r w:rsidR="00B05BA1">
              <w:rPr>
                <w:noProof/>
                <w:webHidden/>
              </w:rPr>
            </w:r>
            <w:r w:rsidR="00B05BA1">
              <w:rPr>
                <w:noProof/>
                <w:webHidden/>
              </w:rPr>
              <w:fldChar w:fldCharType="separate"/>
            </w:r>
            <w:r w:rsidR="00B05BA1">
              <w:rPr>
                <w:noProof/>
                <w:webHidden/>
              </w:rPr>
              <w:t>9</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7" w:history="1">
            <w:r w:rsidR="00B05BA1" w:rsidRPr="00CA561A">
              <w:rPr>
                <w:rStyle w:val="Hyperlink"/>
                <w:noProof/>
              </w:rPr>
              <w:t>3.15.</w:t>
            </w:r>
            <w:r w:rsidR="00B05BA1">
              <w:rPr>
                <w:rFonts w:asciiTheme="minorHAnsi" w:eastAsiaTheme="minorEastAsia" w:hAnsiTheme="minorHAnsi" w:cstheme="minorBidi"/>
                <w:noProof/>
                <w:snapToGrid/>
                <w:sz w:val="22"/>
                <w:szCs w:val="22"/>
                <w:lang w:val="en-US"/>
              </w:rPr>
              <w:tab/>
            </w:r>
            <w:r w:rsidR="00B05BA1" w:rsidRPr="00CA561A">
              <w:rPr>
                <w:rStyle w:val="Hyperlink"/>
                <w:noProof/>
              </w:rPr>
              <w:t>LITIGATION</w:t>
            </w:r>
            <w:r w:rsidR="00B05BA1">
              <w:rPr>
                <w:noProof/>
                <w:webHidden/>
              </w:rPr>
              <w:tab/>
            </w:r>
            <w:r w:rsidR="00B05BA1">
              <w:rPr>
                <w:noProof/>
                <w:webHidden/>
              </w:rPr>
              <w:fldChar w:fldCharType="begin"/>
            </w:r>
            <w:r w:rsidR="00B05BA1">
              <w:rPr>
                <w:noProof/>
                <w:webHidden/>
              </w:rPr>
              <w:instrText xml:space="preserve"> PAGEREF _Toc155180687 \h </w:instrText>
            </w:r>
            <w:r w:rsidR="00B05BA1">
              <w:rPr>
                <w:noProof/>
                <w:webHidden/>
              </w:rPr>
            </w:r>
            <w:r w:rsidR="00B05BA1">
              <w:rPr>
                <w:noProof/>
                <w:webHidden/>
              </w:rPr>
              <w:fldChar w:fldCharType="separate"/>
            </w:r>
            <w:r w:rsidR="00B05BA1">
              <w:rPr>
                <w:noProof/>
                <w:webHidden/>
              </w:rPr>
              <w:t>9</w:t>
            </w:r>
            <w:r w:rsidR="00B05BA1">
              <w:rPr>
                <w:noProof/>
                <w:webHidden/>
              </w:rPr>
              <w:fldChar w:fldCharType="end"/>
            </w:r>
          </w:hyperlink>
        </w:p>
        <w:p w:rsidR="00B05BA1" w:rsidRDefault="00553730">
          <w:pPr>
            <w:pStyle w:val="TOC1"/>
            <w:tabs>
              <w:tab w:val="left" w:pos="440"/>
              <w:tab w:val="right" w:leader="dot" w:pos="8990"/>
            </w:tabs>
            <w:rPr>
              <w:rFonts w:asciiTheme="minorHAnsi" w:eastAsiaTheme="minorEastAsia" w:hAnsiTheme="minorHAnsi" w:cstheme="minorBidi"/>
              <w:noProof/>
              <w:snapToGrid/>
              <w:sz w:val="22"/>
              <w:szCs w:val="22"/>
              <w:lang w:val="en-US"/>
            </w:rPr>
          </w:pPr>
          <w:hyperlink w:anchor="_Toc155180688" w:history="1">
            <w:r w:rsidR="00B05BA1" w:rsidRPr="00CA561A">
              <w:rPr>
                <w:rStyle w:val="Hyperlink"/>
                <w:noProof/>
              </w:rPr>
              <w:t>4.</w:t>
            </w:r>
            <w:r w:rsidR="00B05BA1">
              <w:rPr>
                <w:rFonts w:asciiTheme="minorHAnsi" w:eastAsiaTheme="minorEastAsia" w:hAnsiTheme="minorHAnsi" w:cstheme="minorBidi"/>
                <w:noProof/>
                <w:snapToGrid/>
                <w:sz w:val="22"/>
                <w:szCs w:val="22"/>
                <w:lang w:val="en-US"/>
              </w:rPr>
              <w:tab/>
            </w:r>
            <w:r w:rsidR="00B05BA1" w:rsidRPr="00CA561A">
              <w:rPr>
                <w:rStyle w:val="Hyperlink"/>
                <w:noProof/>
              </w:rPr>
              <w:t>GENERAL PROPOSAL CONTENT</w:t>
            </w:r>
            <w:r w:rsidR="00B05BA1">
              <w:rPr>
                <w:noProof/>
                <w:webHidden/>
              </w:rPr>
              <w:tab/>
            </w:r>
            <w:r w:rsidR="00B05BA1">
              <w:rPr>
                <w:noProof/>
                <w:webHidden/>
              </w:rPr>
              <w:fldChar w:fldCharType="begin"/>
            </w:r>
            <w:r w:rsidR="00B05BA1">
              <w:rPr>
                <w:noProof/>
                <w:webHidden/>
              </w:rPr>
              <w:instrText xml:space="preserve"> PAGEREF _Toc155180688 \h </w:instrText>
            </w:r>
            <w:r w:rsidR="00B05BA1">
              <w:rPr>
                <w:noProof/>
                <w:webHidden/>
              </w:rPr>
            </w:r>
            <w:r w:rsidR="00B05BA1">
              <w:rPr>
                <w:noProof/>
                <w:webHidden/>
              </w:rPr>
              <w:fldChar w:fldCharType="separate"/>
            </w:r>
            <w:r w:rsidR="00B05BA1">
              <w:rPr>
                <w:noProof/>
                <w:webHidden/>
              </w:rPr>
              <w:t>10</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89" w:history="1">
            <w:r w:rsidR="00B05BA1" w:rsidRPr="00CA561A">
              <w:rPr>
                <w:rStyle w:val="Hyperlink"/>
                <w:noProof/>
              </w:rPr>
              <w:t>4.1.</w:t>
            </w:r>
            <w:r w:rsidR="00B05BA1">
              <w:rPr>
                <w:rFonts w:asciiTheme="minorHAnsi" w:eastAsiaTheme="minorEastAsia" w:hAnsiTheme="minorHAnsi" w:cstheme="minorBidi"/>
                <w:noProof/>
                <w:snapToGrid/>
                <w:sz w:val="22"/>
                <w:szCs w:val="22"/>
                <w:lang w:val="en-US"/>
              </w:rPr>
              <w:tab/>
            </w:r>
            <w:r w:rsidR="00B05BA1" w:rsidRPr="00CA561A">
              <w:rPr>
                <w:rStyle w:val="Hyperlink"/>
                <w:noProof/>
              </w:rPr>
              <w:t>CONSULTANT INFORMATION</w:t>
            </w:r>
            <w:r w:rsidR="00B05BA1">
              <w:rPr>
                <w:noProof/>
                <w:webHidden/>
              </w:rPr>
              <w:tab/>
            </w:r>
            <w:r w:rsidR="00B05BA1">
              <w:rPr>
                <w:noProof/>
                <w:webHidden/>
              </w:rPr>
              <w:fldChar w:fldCharType="begin"/>
            </w:r>
            <w:r w:rsidR="00B05BA1">
              <w:rPr>
                <w:noProof/>
                <w:webHidden/>
              </w:rPr>
              <w:instrText xml:space="preserve"> PAGEREF _Toc155180689 \h </w:instrText>
            </w:r>
            <w:r w:rsidR="00B05BA1">
              <w:rPr>
                <w:noProof/>
                <w:webHidden/>
              </w:rPr>
            </w:r>
            <w:r w:rsidR="00B05BA1">
              <w:rPr>
                <w:noProof/>
                <w:webHidden/>
              </w:rPr>
              <w:fldChar w:fldCharType="separate"/>
            </w:r>
            <w:r w:rsidR="00B05BA1">
              <w:rPr>
                <w:noProof/>
                <w:webHidden/>
              </w:rPr>
              <w:t>10</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0" w:history="1">
            <w:r w:rsidR="00B05BA1" w:rsidRPr="00CA561A">
              <w:rPr>
                <w:rStyle w:val="Hyperlink"/>
                <w:noProof/>
              </w:rPr>
              <w:t>4.2.</w:t>
            </w:r>
            <w:r w:rsidR="00B05BA1">
              <w:rPr>
                <w:rFonts w:asciiTheme="minorHAnsi" w:eastAsiaTheme="minorEastAsia" w:hAnsiTheme="minorHAnsi" w:cstheme="minorBidi"/>
                <w:noProof/>
                <w:snapToGrid/>
                <w:sz w:val="22"/>
                <w:szCs w:val="22"/>
                <w:lang w:val="en-US"/>
              </w:rPr>
              <w:tab/>
            </w:r>
            <w:r w:rsidR="00B05BA1" w:rsidRPr="00CA561A">
              <w:rPr>
                <w:rStyle w:val="Hyperlink"/>
                <w:noProof/>
              </w:rPr>
              <w:t>SUBCONTRACTORS AND SUBCONSULTANTS</w:t>
            </w:r>
            <w:r w:rsidR="00B05BA1">
              <w:rPr>
                <w:noProof/>
                <w:webHidden/>
              </w:rPr>
              <w:tab/>
            </w:r>
            <w:r w:rsidR="00B05BA1">
              <w:rPr>
                <w:noProof/>
                <w:webHidden/>
              </w:rPr>
              <w:fldChar w:fldCharType="begin"/>
            </w:r>
            <w:r w:rsidR="00B05BA1">
              <w:rPr>
                <w:noProof/>
                <w:webHidden/>
              </w:rPr>
              <w:instrText xml:space="preserve"> PAGEREF _Toc155180690 \h </w:instrText>
            </w:r>
            <w:r w:rsidR="00B05BA1">
              <w:rPr>
                <w:noProof/>
                <w:webHidden/>
              </w:rPr>
            </w:r>
            <w:r w:rsidR="00B05BA1">
              <w:rPr>
                <w:noProof/>
                <w:webHidden/>
              </w:rPr>
              <w:fldChar w:fldCharType="separate"/>
            </w:r>
            <w:r w:rsidR="00B05BA1">
              <w:rPr>
                <w:noProof/>
                <w:webHidden/>
              </w:rPr>
              <w:t>10</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1" w:history="1">
            <w:r w:rsidR="00B05BA1" w:rsidRPr="00CA561A">
              <w:rPr>
                <w:rStyle w:val="Hyperlink"/>
                <w:noProof/>
              </w:rPr>
              <w:t>4.3.</w:t>
            </w:r>
            <w:r w:rsidR="00B05BA1">
              <w:rPr>
                <w:rFonts w:asciiTheme="minorHAnsi" w:eastAsiaTheme="minorEastAsia" w:hAnsiTheme="minorHAnsi" w:cstheme="minorBidi"/>
                <w:noProof/>
                <w:snapToGrid/>
                <w:sz w:val="22"/>
                <w:szCs w:val="22"/>
                <w:lang w:val="en-US"/>
              </w:rPr>
              <w:tab/>
            </w:r>
            <w:r w:rsidR="00B05BA1" w:rsidRPr="00CA561A">
              <w:rPr>
                <w:rStyle w:val="Hyperlink"/>
                <w:noProof/>
              </w:rPr>
              <w:t>METHODOLOGY</w:t>
            </w:r>
            <w:r w:rsidR="00B05BA1">
              <w:rPr>
                <w:noProof/>
                <w:webHidden/>
              </w:rPr>
              <w:tab/>
            </w:r>
            <w:r w:rsidR="00B05BA1">
              <w:rPr>
                <w:noProof/>
                <w:webHidden/>
              </w:rPr>
              <w:fldChar w:fldCharType="begin"/>
            </w:r>
            <w:r w:rsidR="00B05BA1">
              <w:rPr>
                <w:noProof/>
                <w:webHidden/>
              </w:rPr>
              <w:instrText xml:space="preserve"> PAGEREF _Toc155180691 \h </w:instrText>
            </w:r>
            <w:r w:rsidR="00B05BA1">
              <w:rPr>
                <w:noProof/>
                <w:webHidden/>
              </w:rPr>
            </w:r>
            <w:r w:rsidR="00B05BA1">
              <w:rPr>
                <w:noProof/>
                <w:webHidden/>
              </w:rPr>
              <w:fldChar w:fldCharType="separate"/>
            </w:r>
            <w:r w:rsidR="00B05BA1">
              <w:rPr>
                <w:noProof/>
                <w:webHidden/>
              </w:rPr>
              <w:t>10</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2" w:history="1">
            <w:r w:rsidR="00B05BA1" w:rsidRPr="00CA561A">
              <w:rPr>
                <w:rStyle w:val="Hyperlink"/>
                <w:noProof/>
              </w:rPr>
              <w:t>4.4.</w:t>
            </w:r>
            <w:r w:rsidR="00B05BA1">
              <w:rPr>
                <w:rFonts w:asciiTheme="minorHAnsi" w:eastAsiaTheme="minorEastAsia" w:hAnsiTheme="minorHAnsi" w:cstheme="minorBidi"/>
                <w:noProof/>
                <w:snapToGrid/>
                <w:sz w:val="22"/>
                <w:szCs w:val="22"/>
                <w:lang w:val="en-US"/>
              </w:rPr>
              <w:tab/>
            </w:r>
            <w:r w:rsidR="00B05BA1" w:rsidRPr="00CA561A">
              <w:rPr>
                <w:rStyle w:val="Hyperlink"/>
                <w:noProof/>
              </w:rPr>
              <w:t>SCHEDULING</w:t>
            </w:r>
            <w:r w:rsidR="00B05BA1">
              <w:rPr>
                <w:noProof/>
                <w:webHidden/>
              </w:rPr>
              <w:tab/>
            </w:r>
            <w:r w:rsidR="00B05BA1">
              <w:rPr>
                <w:noProof/>
                <w:webHidden/>
              </w:rPr>
              <w:fldChar w:fldCharType="begin"/>
            </w:r>
            <w:r w:rsidR="00B05BA1">
              <w:rPr>
                <w:noProof/>
                <w:webHidden/>
              </w:rPr>
              <w:instrText xml:space="preserve"> PAGEREF _Toc155180692 \h </w:instrText>
            </w:r>
            <w:r w:rsidR="00B05BA1">
              <w:rPr>
                <w:noProof/>
                <w:webHidden/>
              </w:rPr>
            </w:r>
            <w:r w:rsidR="00B05BA1">
              <w:rPr>
                <w:noProof/>
                <w:webHidden/>
              </w:rPr>
              <w:fldChar w:fldCharType="separate"/>
            </w:r>
            <w:r w:rsidR="00B05BA1">
              <w:rPr>
                <w:noProof/>
                <w:webHidden/>
              </w:rPr>
              <w:t>11</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3" w:history="1">
            <w:r w:rsidR="00B05BA1" w:rsidRPr="00CA561A">
              <w:rPr>
                <w:rStyle w:val="Hyperlink"/>
                <w:noProof/>
              </w:rPr>
              <w:t>4.5.</w:t>
            </w:r>
            <w:r w:rsidR="00B05BA1">
              <w:rPr>
                <w:rFonts w:asciiTheme="minorHAnsi" w:eastAsiaTheme="minorEastAsia" w:hAnsiTheme="minorHAnsi" w:cstheme="minorBidi"/>
                <w:noProof/>
                <w:snapToGrid/>
                <w:sz w:val="22"/>
                <w:szCs w:val="22"/>
                <w:lang w:val="en-US"/>
              </w:rPr>
              <w:tab/>
            </w:r>
            <w:r w:rsidR="00B05BA1" w:rsidRPr="00CA561A">
              <w:rPr>
                <w:rStyle w:val="Hyperlink"/>
                <w:noProof/>
              </w:rPr>
              <w:t>FEES AND DISBURSEMENTS</w:t>
            </w:r>
            <w:r w:rsidR="00B05BA1">
              <w:rPr>
                <w:noProof/>
                <w:webHidden/>
              </w:rPr>
              <w:tab/>
            </w:r>
            <w:r w:rsidR="00B05BA1">
              <w:rPr>
                <w:noProof/>
                <w:webHidden/>
              </w:rPr>
              <w:fldChar w:fldCharType="begin"/>
            </w:r>
            <w:r w:rsidR="00B05BA1">
              <w:rPr>
                <w:noProof/>
                <w:webHidden/>
              </w:rPr>
              <w:instrText xml:space="preserve"> PAGEREF _Toc155180693 \h </w:instrText>
            </w:r>
            <w:r w:rsidR="00B05BA1">
              <w:rPr>
                <w:noProof/>
                <w:webHidden/>
              </w:rPr>
            </w:r>
            <w:r w:rsidR="00B05BA1">
              <w:rPr>
                <w:noProof/>
                <w:webHidden/>
              </w:rPr>
              <w:fldChar w:fldCharType="separate"/>
            </w:r>
            <w:r w:rsidR="00B05BA1">
              <w:rPr>
                <w:noProof/>
                <w:webHidden/>
              </w:rPr>
              <w:t>11</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4" w:history="1">
            <w:r w:rsidR="00B05BA1" w:rsidRPr="00CA561A">
              <w:rPr>
                <w:rStyle w:val="Hyperlink"/>
                <w:noProof/>
              </w:rPr>
              <w:t>4.6.</w:t>
            </w:r>
            <w:r w:rsidR="00B05BA1">
              <w:rPr>
                <w:rFonts w:asciiTheme="minorHAnsi" w:eastAsiaTheme="minorEastAsia" w:hAnsiTheme="minorHAnsi" w:cstheme="minorBidi"/>
                <w:noProof/>
                <w:snapToGrid/>
                <w:sz w:val="22"/>
                <w:szCs w:val="22"/>
                <w:lang w:val="en-US"/>
              </w:rPr>
              <w:tab/>
            </w:r>
            <w:r w:rsidR="00B05BA1" w:rsidRPr="00CA561A">
              <w:rPr>
                <w:rStyle w:val="Hyperlink"/>
                <w:noProof/>
              </w:rPr>
              <w:t>PROPOSAL CONTENT &amp; INNOVATION</w:t>
            </w:r>
            <w:r w:rsidR="00B05BA1">
              <w:rPr>
                <w:noProof/>
                <w:webHidden/>
              </w:rPr>
              <w:tab/>
            </w:r>
            <w:r w:rsidR="00B05BA1">
              <w:rPr>
                <w:noProof/>
                <w:webHidden/>
              </w:rPr>
              <w:fldChar w:fldCharType="begin"/>
            </w:r>
            <w:r w:rsidR="00B05BA1">
              <w:rPr>
                <w:noProof/>
                <w:webHidden/>
              </w:rPr>
              <w:instrText xml:space="preserve"> PAGEREF _Toc155180694 \h </w:instrText>
            </w:r>
            <w:r w:rsidR="00B05BA1">
              <w:rPr>
                <w:noProof/>
                <w:webHidden/>
              </w:rPr>
            </w:r>
            <w:r w:rsidR="00B05BA1">
              <w:rPr>
                <w:noProof/>
                <w:webHidden/>
              </w:rPr>
              <w:fldChar w:fldCharType="separate"/>
            </w:r>
            <w:r w:rsidR="00B05BA1">
              <w:rPr>
                <w:noProof/>
                <w:webHidden/>
              </w:rPr>
              <w:t>11</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5" w:history="1">
            <w:r w:rsidR="00B05BA1" w:rsidRPr="00CA561A">
              <w:rPr>
                <w:rStyle w:val="Hyperlink"/>
                <w:noProof/>
              </w:rPr>
              <w:t>4.7.</w:t>
            </w:r>
            <w:r w:rsidR="00B05BA1">
              <w:rPr>
                <w:rFonts w:asciiTheme="minorHAnsi" w:eastAsiaTheme="minorEastAsia" w:hAnsiTheme="minorHAnsi" w:cstheme="minorBidi"/>
                <w:noProof/>
                <w:snapToGrid/>
                <w:sz w:val="22"/>
                <w:szCs w:val="22"/>
                <w:lang w:val="en-US"/>
              </w:rPr>
              <w:tab/>
            </w:r>
            <w:r w:rsidR="00B05BA1" w:rsidRPr="00CA561A">
              <w:rPr>
                <w:rStyle w:val="Hyperlink"/>
                <w:noProof/>
              </w:rPr>
              <w:t>SAFETY REQUIREMENTS</w:t>
            </w:r>
            <w:r w:rsidR="00B05BA1">
              <w:rPr>
                <w:noProof/>
                <w:webHidden/>
              </w:rPr>
              <w:tab/>
            </w:r>
            <w:r w:rsidR="00B05BA1">
              <w:rPr>
                <w:noProof/>
                <w:webHidden/>
              </w:rPr>
              <w:fldChar w:fldCharType="begin"/>
            </w:r>
            <w:r w:rsidR="00B05BA1">
              <w:rPr>
                <w:noProof/>
                <w:webHidden/>
              </w:rPr>
              <w:instrText xml:space="preserve"> PAGEREF _Toc155180695 \h </w:instrText>
            </w:r>
            <w:r w:rsidR="00B05BA1">
              <w:rPr>
                <w:noProof/>
                <w:webHidden/>
              </w:rPr>
            </w:r>
            <w:r w:rsidR="00B05BA1">
              <w:rPr>
                <w:noProof/>
                <w:webHidden/>
              </w:rPr>
              <w:fldChar w:fldCharType="separate"/>
            </w:r>
            <w:r w:rsidR="00B05BA1">
              <w:rPr>
                <w:noProof/>
                <w:webHidden/>
              </w:rPr>
              <w:t>11</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6" w:history="1">
            <w:r w:rsidR="00B05BA1" w:rsidRPr="00CA561A">
              <w:rPr>
                <w:rStyle w:val="Hyperlink"/>
                <w:noProof/>
              </w:rPr>
              <w:t>4.8.</w:t>
            </w:r>
            <w:r w:rsidR="00B05BA1">
              <w:rPr>
                <w:rFonts w:asciiTheme="minorHAnsi" w:eastAsiaTheme="minorEastAsia" w:hAnsiTheme="minorHAnsi" w:cstheme="minorBidi"/>
                <w:noProof/>
                <w:snapToGrid/>
                <w:sz w:val="22"/>
                <w:szCs w:val="22"/>
                <w:lang w:val="en-US"/>
              </w:rPr>
              <w:tab/>
            </w:r>
            <w:r w:rsidR="00B05BA1" w:rsidRPr="00CA561A">
              <w:rPr>
                <w:rStyle w:val="Hyperlink"/>
                <w:noProof/>
              </w:rPr>
              <w:t>WORKERS COMPENSATION ACT</w:t>
            </w:r>
            <w:r w:rsidR="00B05BA1">
              <w:rPr>
                <w:noProof/>
                <w:webHidden/>
              </w:rPr>
              <w:tab/>
            </w:r>
            <w:r w:rsidR="00B05BA1">
              <w:rPr>
                <w:noProof/>
                <w:webHidden/>
              </w:rPr>
              <w:fldChar w:fldCharType="begin"/>
            </w:r>
            <w:r w:rsidR="00B05BA1">
              <w:rPr>
                <w:noProof/>
                <w:webHidden/>
              </w:rPr>
              <w:instrText xml:space="preserve"> PAGEREF _Toc155180696 \h </w:instrText>
            </w:r>
            <w:r w:rsidR="00B05BA1">
              <w:rPr>
                <w:noProof/>
                <w:webHidden/>
              </w:rPr>
            </w:r>
            <w:r w:rsidR="00B05BA1">
              <w:rPr>
                <w:noProof/>
                <w:webHidden/>
              </w:rPr>
              <w:fldChar w:fldCharType="separate"/>
            </w:r>
            <w:r w:rsidR="00B05BA1">
              <w:rPr>
                <w:noProof/>
                <w:webHidden/>
              </w:rPr>
              <w:t>11</w:t>
            </w:r>
            <w:r w:rsidR="00B05BA1">
              <w:rPr>
                <w:noProof/>
                <w:webHidden/>
              </w:rPr>
              <w:fldChar w:fldCharType="end"/>
            </w:r>
          </w:hyperlink>
        </w:p>
        <w:p w:rsidR="00B05BA1" w:rsidRDefault="00553730">
          <w:pPr>
            <w:pStyle w:val="TOC1"/>
            <w:tabs>
              <w:tab w:val="left" w:pos="440"/>
              <w:tab w:val="right" w:leader="dot" w:pos="8990"/>
            </w:tabs>
            <w:rPr>
              <w:rFonts w:asciiTheme="minorHAnsi" w:eastAsiaTheme="minorEastAsia" w:hAnsiTheme="minorHAnsi" w:cstheme="minorBidi"/>
              <w:noProof/>
              <w:snapToGrid/>
              <w:sz w:val="22"/>
              <w:szCs w:val="22"/>
              <w:lang w:val="en-US"/>
            </w:rPr>
          </w:pPr>
          <w:hyperlink w:anchor="_Toc155180697" w:history="1">
            <w:r w:rsidR="00B05BA1" w:rsidRPr="00CA561A">
              <w:rPr>
                <w:rStyle w:val="Hyperlink"/>
                <w:noProof/>
              </w:rPr>
              <w:t>5.</w:t>
            </w:r>
            <w:r w:rsidR="00B05BA1">
              <w:rPr>
                <w:rFonts w:asciiTheme="minorHAnsi" w:eastAsiaTheme="minorEastAsia" w:hAnsiTheme="minorHAnsi" w:cstheme="minorBidi"/>
                <w:noProof/>
                <w:snapToGrid/>
                <w:sz w:val="22"/>
                <w:szCs w:val="22"/>
                <w:lang w:val="en-US"/>
              </w:rPr>
              <w:tab/>
            </w:r>
            <w:r w:rsidR="00B05BA1" w:rsidRPr="00CA561A">
              <w:rPr>
                <w:rStyle w:val="Hyperlink"/>
                <w:noProof/>
              </w:rPr>
              <w:t>PROJECT WORK</w:t>
            </w:r>
            <w:r w:rsidR="00B05BA1">
              <w:rPr>
                <w:noProof/>
                <w:webHidden/>
              </w:rPr>
              <w:tab/>
            </w:r>
            <w:r w:rsidR="00B05BA1">
              <w:rPr>
                <w:noProof/>
                <w:webHidden/>
              </w:rPr>
              <w:fldChar w:fldCharType="begin"/>
            </w:r>
            <w:r w:rsidR="00B05BA1">
              <w:rPr>
                <w:noProof/>
                <w:webHidden/>
              </w:rPr>
              <w:instrText xml:space="preserve"> PAGEREF _Toc155180697 \h </w:instrText>
            </w:r>
            <w:r w:rsidR="00B05BA1">
              <w:rPr>
                <w:noProof/>
                <w:webHidden/>
              </w:rPr>
            </w:r>
            <w:r w:rsidR="00B05BA1">
              <w:rPr>
                <w:noProof/>
                <w:webHidden/>
              </w:rPr>
              <w:fldChar w:fldCharType="separate"/>
            </w:r>
            <w:r w:rsidR="00B05BA1">
              <w:rPr>
                <w:noProof/>
                <w:webHidden/>
              </w:rPr>
              <w:t>12</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8" w:history="1">
            <w:r w:rsidR="00B05BA1" w:rsidRPr="00CA561A">
              <w:rPr>
                <w:rStyle w:val="Hyperlink"/>
                <w:noProof/>
              </w:rPr>
              <w:t>5.1.</w:t>
            </w:r>
            <w:r w:rsidR="00B05BA1">
              <w:rPr>
                <w:rFonts w:asciiTheme="minorHAnsi" w:eastAsiaTheme="minorEastAsia" w:hAnsiTheme="minorHAnsi" w:cstheme="minorBidi"/>
                <w:noProof/>
                <w:snapToGrid/>
                <w:sz w:val="22"/>
                <w:szCs w:val="22"/>
                <w:lang w:val="en-US"/>
              </w:rPr>
              <w:tab/>
            </w:r>
            <w:r w:rsidR="00B05BA1" w:rsidRPr="00CA561A">
              <w:rPr>
                <w:rStyle w:val="Hyperlink"/>
                <w:noProof/>
              </w:rPr>
              <w:t>SCOPE OF PROJECT WORK</w:t>
            </w:r>
            <w:r w:rsidR="00B05BA1">
              <w:rPr>
                <w:noProof/>
                <w:webHidden/>
              </w:rPr>
              <w:tab/>
            </w:r>
            <w:r w:rsidR="00B05BA1">
              <w:rPr>
                <w:noProof/>
                <w:webHidden/>
              </w:rPr>
              <w:fldChar w:fldCharType="begin"/>
            </w:r>
            <w:r w:rsidR="00B05BA1">
              <w:rPr>
                <w:noProof/>
                <w:webHidden/>
              </w:rPr>
              <w:instrText xml:space="preserve"> PAGEREF _Toc155180698 \h </w:instrText>
            </w:r>
            <w:r w:rsidR="00B05BA1">
              <w:rPr>
                <w:noProof/>
                <w:webHidden/>
              </w:rPr>
            </w:r>
            <w:r w:rsidR="00B05BA1">
              <w:rPr>
                <w:noProof/>
                <w:webHidden/>
              </w:rPr>
              <w:fldChar w:fldCharType="separate"/>
            </w:r>
            <w:r w:rsidR="00B05BA1">
              <w:rPr>
                <w:noProof/>
                <w:webHidden/>
              </w:rPr>
              <w:t>12</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699" w:history="1">
            <w:r w:rsidR="00B05BA1" w:rsidRPr="00CA561A">
              <w:rPr>
                <w:rStyle w:val="Hyperlink"/>
                <w:noProof/>
              </w:rPr>
              <w:t>5.2.</w:t>
            </w:r>
            <w:r w:rsidR="00B05BA1">
              <w:rPr>
                <w:rFonts w:asciiTheme="minorHAnsi" w:eastAsiaTheme="minorEastAsia" w:hAnsiTheme="minorHAnsi" w:cstheme="minorBidi"/>
                <w:noProof/>
                <w:snapToGrid/>
                <w:sz w:val="22"/>
                <w:szCs w:val="22"/>
                <w:lang w:val="en-US"/>
              </w:rPr>
              <w:tab/>
            </w:r>
            <w:r w:rsidR="00B05BA1" w:rsidRPr="00CA561A">
              <w:rPr>
                <w:rStyle w:val="Hyperlink"/>
                <w:noProof/>
              </w:rPr>
              <w:t>SCHEDULING</w:t>
            </w:r>
            <w:r w:rsidR="00B05BA1">
              <w:rPr>
                <w:noProof/>
                <w:webHidden/>
              </w:rPr>
              <w:tab/>
            </w:r>
            <w:r w:rsidR="00B05BA1">
              <w:rPr>
                <w:noProof/>
                <w:webHidden/>
              </w:rPr>
              <w:fldChar w:fldCharType="begin"/>
            </w:r>
            <w:r w:rsidR="00B05BA1">
              <w:rPr>
                <w:noProof/>
                <w:webHidden/>
              </w:rPr>
              <w:instrText xml:space="preserve"> PAGEREF _Toc155180699 \h </w:instrText>
            </w:r>
            <w:r w:rsidR="00B05BA1">
              <w:rPr>
                <w:noProof/>
                <w:webHidden/>
              </w:rPr>
            </w:r>
            <w:r w:rsidR="00B05BA1">
              <w:rPr>
                <w:noProof/>
                <w:webHidden/>
              </w:rPr>
              <w:fldChar w:fldCharType="separate"/>
            </w:r>
            <w:r w:rsidR="00B05BA1">
              <w:rPr>
                <w:noProof/>
                <w:webHidden/>
              </w:rPr>
              <w:t>12</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700" w:history="1">
            <w:r w:rsidR="00B05BA1" w:rsidRPr="00CA561A">
              <w:rPr>
                <w:rStyle w:val="Hyperlink"/>
                <w:noProof/>
              </w:rPr>
              <w:t>5.3.</w:t>
            </w:r>
            <w:r w:rsidR="00B05BA1">
              <w:rPr>
                <w:rFonts w:asciiTheme="minorHAnsi" w:eastAsiaTheme="minorEastAsia" w:hAnsiTheme="minorHAnsi" w:cstheme="minorBidi"/>
                <w:noProof/>
                <w:snapToGrid/>
                <w:sz w:val="22"/>
                <w:szCs w:val="22"/>
                <w:lang w:val="en-US"/>
              </w:rPr>
              <w:tab/>
            </w:r>
            <w:r w:rsidR="00B05BA1" w:rsidRPr="00CA561A">
              <w:rPr>
                <w:rStyle w:val="Hyperlink"/>
                <w:noProof/>
              </w:rPr>
              <w:t>PROJECT MANAGEMENT</w:t>
            </w:r>
            <w:r w:rsidR="00B05BA1">
              <w:rPr>
                <w:noProof/>
                <w:webHidden/>
              </w:rPr>
              <w:tab/>
            </w:r>
            <w:r w:rsidR="00B05BA1">
              <w:rPr>
                <w:noProof/>
                <w:webHidden/>
              </w:rPr>
              <w:fldChar w:fldCharType="begin"/>
            </w:r>
            <w:r w:rsidR="00B05BA1">
              <w:rPr>
                <w:noProof/>
                <w:webHidden/>
              </w:rPr>
              <w:instrText xml:space="preserve"> PAGEREF _Toc155180700 \h </w:instrText>
            </w:r>
            <w:r w:rsidR="00B05BA1">
              <w:rPr>
                <w:noProof/>
                <w:webHidden/>
              </w:rPr>
            </w:r>
            <w:r w:rsidR="00B05BA1">
              <w:rPr>
                <w:noProof/>
                <w:webHidden/>
              </w:rPr>
              <w:fldChar w:fldCharType="separate"/>
            </w:r>
            <w:r w:rsidR="00B05BA1">
              <w:rPr>
                <w:noProof/>
                <w:webHidden/>
              </w:rPr>
              <w:t>13</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701" w:history="1">
            <w:r w:rsidR="00B05BA1" w:rsidRPr="00CA561A">
              <w:rPr>
                <w:rStyle w:val="Hyperlink"/>
                <w:noProof/>
              </w:rPr>
              <w:t>5.4.</w:t>
            </w:r>
            <w:r w:rsidR="00B05BA1">
              <w:rPr>
                <w:rFonts w:asciiTheme="minorHAnsi" w:eastAsiaTheme="minorEastAsia" w:hAnsiTheme="minorHAnsi" w:cstheme="minorBidi"/>
                <w:noProof/>
                <w:snapToGrid/>
                <w:sz w:val="22"/>
                <w:szCs w:val="22"/>
                <w:lang w:val="en-US"/>
              </w:rPr>
              <w:tab/>
            </w:r>
            <w:r w:rsidR="00B05BA1" w:rsidRPr="00CA561A">
              <w:rPr>
                <w:rStyle w:val="Hyperlink"/>
                <w:noProof/>
              </w:rPr>
              <w:t>COMMUNICATIONS</w:t>
            </w:r>
            <w:r w:rsidR="00B05BA1">
              <w:rPr>
                <w:noProof/>
                <w:webHidden/>
              </w:rPr>
              <w:tab/>
            </w:r>
            <w:r w:rsidR="00B05BA1">
              <w:rPr>
                <w:noProof/>
                <w:webHidden/>
              </w:rPr>
              <w:fldChar w:fldCharType="begin"/>
            </w:r>
            <w:r w:rsidR="00B05BA1">
              <w:rPr>
                <w:noProof/>
                <w:webHidden/>
              </w:rPr>
              <w:instrText xml:space="preserve"> PAGEREF _Toc155180701 \h </w:instrText>
            </w:r>
            <w:r w:rsidR="00B05BA1">
              <w:rPr>
                <w:noProof/>
                <w:webHidden/>
              </w:rPr>
            </w:r>
            <w:r w:rsidR="00B05BA1">
              <w:rPr>
                <w:noProof/>
                <w:webHidden/>
              </w:rPr>
              <w:fldChar w:fldCharType="separate"/>
            </w:r>
            <w:r w:rsidR="00B05BA1">
              <w:rPr>
                <w:noProof/>
                <w:webHidden/>
              </w:rPr>
              <w:t>13</w:t>
            </w:r>
            <w:r w:rsidR="00B05BA1">
              <w:rPr>
                <w:noProof/>
                <w:webHidden/>
              </w:rPr>
              <w:fldChar w:fldCharType="end"/>
            </w:r>
          </w:hyperlink>
        </w:p>
        <w:p w:rsidR="00B05BA1" w:rsidRDefault="00553730">
          <w:pPr>
            <w:pStyle w:val="TOC1"/>
            <w:tabs>
              <w:tab w:val="left" w:pos="440"/>
              <w:tab w:val="right" w:leader="dot" w:pos="8990"/>
            </w:tabs>
            <w:rPr>
              <w:rFonts w:asciiTheme="minorHAnsi" w:eastAsiaTheme="minorEastAsia" w:hAnsiTheme="minorHAnsi" w:cstheme="minorBidi"/>
              <w:noProof/>
              <w:snapToGrid/>
              <w:sz w:val="22"/>
              <w:szCs w:val="22"/>
              <w:lang w:val="en-US"/>
            </w:rPr>
          </w:pPr>
          <w:hyperlink w:anchor="_Toc155180702" w:history="1">
            <w:r w:rsidR="00B05BA1" w:rsidRPr="00CA561A">
              <w:rPr>
                <w:rStyle w:val="Hyperlink"/>
                <w:noProof/>
              </w:rPr>
              <w:t>6.</w:t>
            </w:r>
            <w:r w:rsidR="00B05BA1">
              <w:rPr>
                <w:rFonts w:asciiTheme="minorHAnsi" w:eastAsiaTheme="minorEastAsia" w:hAnsiTheme="minorHAnsi" w:cstheme="minorBidi"/>
                <w:noProof/>
                <w:snapToGrid/>
                <w:sz w:val="22"/>
                <w:szCs w:val="22"/>
                <w:lang w:val="en-US"/>
              </w:rPr>
              <w:tab/>
            </w:r>
            <w:r w:rsidR="00B05BA1" w:rsidRPr="00CA561A">
              <w:rPr>
                <w:rStyle w:val="Hyperlink"/>
                <w:noProof/>
              </w:rPr>
              <w:t>REPORTING REQUIREMENTS</w:t>
            </w:r>
            <w:r w:rsidR="00B05BA1">
              <w:rPr>
                <w:noProof/>
                <w:webHidden/>
              </w:rPr>
              <w:tab/>
            </w:r>
            <w:r w:rsidR="00B05BA1">
              <w:rPr>
                <w:noProof/>
                <w:webHidden/>
              </w:rPr>
              <w:fldChar w:fldCharType="begin"/>
            </w:r>
            <w:r w:rsidR="00B05BA1">
              <w:rPr>
                <w:noProof/>
                <w:webHidden/>
              </w:rPr>
              <w:instrText xml:space="preserve"> PAGEREF _Toc155180702 \h </w:instrText>
            </w:r>
            <w:r w:rsidR="00B05BA1">
              <w:rPr>
                <w:noProof/>
                <w:webHidden/>
              </w:rPr>
            </w:r>
            <w:r w:rsidR="00B05BA1">
              <w:rPr>
                <w:noProof/>
                <w:webHidden/>
              </w:rPr>
              <w:fldChar w:fldCharType="separate"/>
            </w:r>
            <w:r w:rsidR="00B05BA1">
              <w:rPr>
                <w:noProof/>
                <w:webHidden/>
              </w:rPr>
              <w:t>14</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703" w:history="1">
            <w:r w:rsidR="00B05BA1" w:rsidRPr="00CA561A">
              <w:rPr>
                <w:rStyle w:val="Hyperlink"/>
                <w:noProof/>
              </w:rPr>
              <w:t>6.1.</w:t>
            </w:r>
            <w:r w:rsidR="00B05BA1">
              <w:rPr>
                <w:rFonts w:asciiTheme="minorHAnsi" w:eastAsiaTheme="minorEastAsia" w:hAnsiTheme="minorHAnsi" w:cstheme="minorBidi"/>
                <w:noProof/>
                <w:snapToGrid/>
                <w:sz w:val="22"/>
                <w:szCs w:val="22"/>
                <w:lang w:val="en-US"/>
              </w:rPr>
              <w:tab/>
            </w:r>
            <w:r w:rsidR="00B05BA1" w:rsidRPr="00CA561A">
              <w:rPr>
                <w:rStyle w:val="Hyperlink"/>
                <w:noProof/>
              </w:rPr>
              <w:t>DOCUMENTS</w:t>
            </w:r>
            <w:r w:rsidR="00B05BA1">
              <w:rPr>
                <w:noProof/>
                <w:webHidden/>
              </w:rPr>
              <w:tab/>
            </w:r>
            <w:r w:rsidR="00B05BA1">
              <w:rPr>
                <w:noProof/>
                <w:webHidden/>
              </w:rPr>
              <w:fldChar w:fldCharType="begin"/>
            </w:r>
            <w:r w:rsidR="00B05BA1">
              <w:rPr>
                <w:noProof/>
                <w:webHidden/>
              </w:rPr>
              <w:instrText xml:space="preserve"> PAGEREF _Toc155180703 \h </w:instrText>
            </w:r>
            <w:r w:rsidR="00B05BA1">
              <w:rPr>
                <w:noProof/>
                <w:webHidden/>
              </w:rPr>
            </w:r>
            <w:r w:rsidR="00B05BA1">
              <w:rPr>
                <w:noProof/>
                <w:webHidden/>
              </w:rPr>
              <w:fldChar w:fldCharType="separate"/>
            </w:r>
            <w:r w:rsidR="00B05BA1">
              <w:rPr>
                <w:noProof/>
                <w:webHidden/>
              </w:rPr>
              <w:t>14</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704" w:history="1">
            <w:r w:rsidR="00B05BA1" w:rsidRPr="00CA561A">
              <w:rPr>
                <w:rStyle w:val="Hyperlink"/>
                <w:noProof/>
              </w:rPr>
              <w:t>6.2.</w:t>
            </w:r>
            <w:r w:rsidR="00B05BA1">
              <w:rPr>
                <w:rFonts w:asciiTheme="minorHAnsi" w:eastAsiaTheme="minorEastAsia" w:hAnsiTheme="minorHAnsi" w:cstheme="minorBidi"/>
                <w:noProof/>
                <w:snapToGrid/>
                <w:sz w:val="22"/>
                <w:szCs w:val="22"/>
                <w:lang w:val="en-US"/>
              </w:rPr>
              <w:tab/>
            </w:r>
            <w:r w:rsidR="00B05BA1" w:rsidRPr="00CA561A">
              <w:rPr>
                <w:rStyle w:val="Hyperlink"/>
                <w:noProof/>
              </w:rPr>
              <w:t>DRAWINGS</w:t>
            </w:r>
            <w:r w:rsidR="00B05BA1">
              <w:rPr>
                <w:noProof/>
                <w:webHidden/>
              </w:rPr>
              <w:tab/>
            </w:r>
            <w:r w:rsidR="00B05BA1">
              <w:rPr>
                <w:noProof/>
                <w:webHidden/>
              </w:rPr>
              <w:fldChar w:fldCharType="begin"/>
            </w:r>
            <w:r w:rsidR="00B05BA1">
              <w:rPr>
                <w:noProof/>
                <w:webHidden/>
              </w:rPr>
              <w:instrText xml:space="preserve"> PAGEREF _Toc155180704 \h </w:instrText>
            </w:r>
            <w:r w:rsidR="00B05BA1">
              <w:rPr>
                <w:noProof/>
                <w:webHidden/>
              </w:rPr>
            </w:r>
            <w:r w:rsidR="00B05BA1">
              <w:rPr>
                <w:noProof/>
                <w:webHidden/>
              </w:rPr>
              <w:fldChar w:fldCharType="separate"/>
            </w:r>
            <w:r w:rsidR="00B05BA1">
              <w:rPr>
                <w:noProof/>
                <w:webHidden/>
              </w:rPr>
              <w:t>14</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705" w:history="1">
            <w:r w:rsidR="00B05BA1" w:rsidRPr="00CA561A">
              <w:rPr>
                <w:rStyle w:val="Hyperlink"/>
                <w:noProof/>
              </w:rPr>
              <w:t>6.3.</w:t>
            </w:r>
            <w:r w:rsidR="00B05BA1">
              <w:rPr>
                <w:rFonts w:asciiTheme="minorHAnsi" w:eastAsiaTheme="minorEastAsia" w:hAnsiTheme="minorHAnsi" w:cstheme="minorBidi"/>
                <w:noProof/>
                <w:snapToGrid/>
                <w:sz w:val="22"/>
                <w:szCs w:val="22"/>
                <w:lang w:val="en-US"/>
              </w:rPr>
              <w:tab/>
            </w:r>
            <w:r w:rsidR="00B05BA1" w:rsidRPr="00CA561A">
              <w:rPr>
                <w:rStyle w:val="Hyperlink"/>
                <w:noProof/>
              </w:rPr>
              <w:t>ENVIRONMENTAL REPORT</w:t>
            </w:r>
            <w:r w:rsidR="00B05BA1">
              <w:rPr>
                <w:noProof/>
                <w:webHidden/>
              </w:rPr>
              <w:tab/>
            </w:r>
            <w:r w:rsidR="00B05BA1">
              <w:rPr>
                <w:noProof/>
                <w:webHidden/>
              </w:rPr>
              <w:fldChar w:fldCharType="begin"/>
            </w:r>
            <w:r w:rsidR="00B05BA1">
              <w:rPr>
                <w:noProof/>
                <w:webHidden/>
              </w:rPr>
              <w:instrText xml:space="preserve"> PAGEREF _Toc155180705 \h </w:instrText>
            </w:r>
            <w:r w:rsidR="00B05BA1">
              <w:rPr>
                <w:noProof/>
                <w:webHidden/>
              </w:rPr>
            </w:r>
            <w:r w:rsidR="00B05BA1">
              <w:rPr>
                <w:noProof/>
                <w:webHidden/>
              </w:rPr>
              <w:fldChar w:fldCharType="separate"/>
            </w:r>
            <w:r w:rsidR="00B05BA1">
              <w:rPr>
                <w:noProof/>
                <w:webHidden/>
              </w:rPr>
              <w:t>15</w:t>
            </w:r>
            <w:r w:rsidR="00B05BA1">
              <w:rPr>
                <w:noProof/>
                <w:webHidden/>
              </w:rPr>
              <w:fldChar w:fldCharType="end"/>
            </w:r>
          </w:hyperlink>
        </w:p>
        <w:p w:rsidR="00B05BA1" w:rsidRDefault="00553730">
          <w:pPr>
            <w:pStyle w:val="TOC2"/>
            <w:rPr>
              <w:rFonts w:asciiTheme="minorHAnsi" w:eastAsiaTheme="minorEastAsia" w:hAnsiTheme="minorHAnsi" w:cstheme="minorBidi"/>
              <w:noProof/>
              <w:snapToGrid/>
              <w:sz w:val="22"/>
              <w:szCs w:val="22"/>
              <w:lang w:val="en-US"/>
            </w:rPr>
          </w:pPr>
          <w:hyperlink w:anchor="_Toc155180706" w:history="1">
            <w:r w:rsidR="00B05BA1" w:rsidRPr="00CA561A">
              <w:rPr>
                <w:rStyle w:val="Hyperlink"/>
                <w:noProof/>
              </w:rPr>
              <w:t>6.4.</w:t>
            </w:r>
            <w:r w:rsidR="00B05BA1">
              <w:rPr>
                <w:rFonts w:asciiTheme="minorHAnsi" w:eastAsiaTheme="minorEastAsia" w:hAnsiTheme="minorHAnsi" w:cstheme="minorBidi"/>
                <w:noProof/>
                <w:snapToGrid/>
                <w:sz w:val="22"/>
                <w:szCs w:val="22"/>
                <w:lang w:val="en-US"/>
              </w:rPr>
              <w:tab/>
            </w:r>
            <w:r w:rsidR="00B05BA1" w:rsidRPr="00CA561A">
              <w:rPr>
                <w:rStyle w:val="Hyperlink"/>
                <w:noProof/>
              </w:rPr>
              <w:t>SAFETY PROCEDURES</w:t>
            </w:r>
            <w:r w:rsidR="00B05BA1">
              <w:rPr>
                <w:noProof/>
                <w:webHidden/>
              </w:rPr>
              <w:tab/>
            </w:r>
            <w:r w:rsidR="00B05BA1">
              <w:rPr>
                <w:noProof/>
                <w:webHidden/>
              </w:rPr>
              <w:fldChar w:fldCharType="begin"/>
            </w:r>
            <w:r w:rsidR="00B05BA1">
              <w:rPr>
                <w:noProof/>
                <w:webHidden/>
              </w:rPr>
              <w:instrText xml:space="preserve"> PAGEREF _Toc155180706 \h </w:instrText>
            </w:r>
            <w:r w:rsidR="00B05BA1">
              <w:rPr>
                <w:noProof/>
                <w:webHidden/>
              </w:rPr>
            </w:r>
            <w:r w:rsidR="00B05BA1">
              <w:rPr>
                <w:noProof/>
                <w:webHidden/>
              </w:rPr>
              <w:fldChar w:fldCharType="separate"/>
            </w:r>
            <w:r w:rsidR="00B05BA1">
              <w:rPr>
                <w:noProof/>
                <w:webHidden/>
              </w:rPr>
              <w:t>15</w:t>
            </w:r>
            <w:r w:rsidR="00B05BA1">
              <w:rPr>
                <w:noProof/>
                <w:webHidden/>
              </w:rPr>
              <w:fldChar w:fldCharType="end"/>
            </w:r>
          </w:hyperlink>
        </w:p>
        <w:p w:rsidR="00B05BA1" w:rsidRDefault="00553730">
          <w:pPr>
            <w:pStyle w:val="TOC1"/>
            <w:tabs>
              <w:tab w:val="left" w:pos="440"/>
              <w:tab w:val="right" w:leader="dot" w:pos="8990"/>
            </w:tabs>
            <w:rPr>
              <w:rFonts w:asciiTheme="minorHAnsi" w:eastAsiaTheme="minorEastAsia" w:hAnsiTheme="minorHAnsi" w:cstheme="minorBidi"/>
              <w:noProof/>
              <w:snapToGrid/>
              <w:sz w:val="22"/>
              <w:szCs w:val="22"/>
              <w:lang w:val="en-US"/>
            </w:rPr>
          </w:pPr>
          <w:hyperlink w:anchor="_Toc155180707" w:history="1">
            <w:r w:rsidR="00B05BA1" w:rsidRPr="00CA561A">
              <w:rPr>
                <w:rStyle w:val="Hyperlink"/>
                <w:noProof/>
              </w:rPr>
              <w:t>7.</w:t>
            </w:r>
            <w:r w:rsidR="00B05BA1">
              <w:rPr>
                <w:rFonts w:asciiTheme="minorHAnsi" w:eastAsiaTheme="minorEastAsia" w:hAnsiTheme="minorHAnsi" w:cstheme="minorBidi"/>
                <w:noProof/>
                <w:snapToGrid/>
                <w:sz w:val="22"/>
                <w:szCs w:val="22"/>
                <w:lang w:val="en-US"/>
              </w:rPr>
              <w:tab/>
            </w:r>
            <w:r w:rsidR="00B05BA1" w:rsidRPr="00CA561A">
              <w:rPr>
                <w:rStyle w:val="Hyperlink"/>
                <w:noProof/>
              </w:rPr>
              <w:t>FEES AND DISBURSEMENTS</w:t>
            </w:r>
            <w:r w:rsidR="00B05BA1">
              <w:rPr>
                <w:noProof/>
                <w:webHidden/>
              </w:rPr>
              <w:tab/>
            </w:r>
            <w:r w:rsidR="00B05BA1">
              <w:rPr>
                <w:noProof/>
                <w:webHidden/>
              </w:rPr>
              <w:fldChar w:fldCharType="begin"/>
            </w:r>
            <w:r w:rsidR="00B05BA1">
              <w:rPr>
                <w:noProof/>
                <w:webHidden/>
              </w:rPr>
              <w:instrText xml:space="preserve"> PAGEREF _Toc155180707 \h </w:instrText>
            </w:r>
            <w:r w:rsidR="00B05BA1">
              <w:rPr>
                <w:noProof/>
                <w:webHidden/>
              </w:rPr>
            </w:r>
            <w:r w:rsidR="00B05BA1">
              <w:rPr>
                <w:noProof/>
                <w:webHidden/>
              </w:rPr>
              <w:fldChar w:fldCharType="separate"/>
            </w:r>
            <w:r w:rsidR="00B05BA1">
              <w:rPr>
                <w:noProof/>
                <w:webHidden/>
              </w:rPr>
              <w:t>15</w:t>
            </w:r>
            <w:r w:rsidR="00B05BA1">
              <w:rPr>
                <w:noProof/>
                <w:webHidden/>
              </w:rPr>
              <w:fldChar w:fldCharType="end"/>
            </w:r>
          </w:hyperlink>
        </w:p>
        <w:p w:rsidR="00A60786" w:rsidRPr="00A718CF" w:rsidRDefault="008A7EFC" w:rsidP="00D248E3">
          <w:pPr>
            <w:pStyle w:val="TOC1"/>
            <w:tabs>
              <w:tab w:val="left" w:pos="440"/>
              <w:tab w:val="right" w:leader="dot" w:pos="8990"/>
            </w:tabs>
            <w:rPr>
              <w:rFonts w:asciiTheme="minorHAnsi" w:hAnsiTheme="minorHAnsi"/>
            </w:rPr>
          </w:pPr>
          <w:r w:rsidRPr="00A718CF">
            <w:rPr>
              <w:rFonts w:asciiTheme="minorHAnsi" w:hAnsiTheme="minorHAnsi"/>
            </w:rPr>
            <w:fldChar w:fldCharType="end"/>
          </w:r>
        </w:p>
      </w:sdtContent>
    </w:sdt>
    <w:p w:rsidR="00DF4705" w:rsidRPr="00A718CF" w:rsidRDefault="00DF4705" w:rsidP="00A60786">
      <w:pPr>
        <w:tabs>
          <w:tab w:val="left" w:pos="360"/>
          <w:tab w:val="left" w:pos="720"/>
          <w:tab w:val="left" w:pos="1440"/>
          <w:tab w:val="left" w:pos="1800"/>
          <w:tab w:val="left" w:pos="2880"/>
          <w:tab w:val="left" w:pos="3600"/>
          <w:tab w:val="left" w:pos="4320"/>
          <w:tab w:val="left" w:pos="4680"/>
          <w:tab w:val="decimal" w:pos="5760"/>
          <w:tab w:val="left" w:pos="6480"/>
          <w:tab w:val="left" w:pos="7200"/>
        </w:tabs>
        <w:ind w:left="720" w:hanging="720"/>
        <w:rPr>
          <w:rFonts w:asciiTheme="minorHAnsi" w:hAnsiTheme="minorHAnsi" w:cs="Arial"/>
          <w:b/>
          <w:sz w:val="22"/>
          <w:szCs w:val="22"/>
          <w:lang w:val="en-US"/>
        </w:rPr>
      </w:pPr>
    </w:p>
    <w:p w:rsidR="00DF4705" w:rsidRPr="00A718CF" w:rsidRDefault="00DF4705">
      <w:pPr>
        <w:tabs>
          <w:tab w:val="left" w:pos="360"/>
          <w:tab w:val="left" w:pos="720"/>
          <w:tab w:val="left" w:pos="1440"/>
          <w:tab w:val="left" w:pos="1800"/>
          <w:tab w:val="left" w:pos="2880"/>
          <w:tab w:val="left" w:pos="3600"/>
          <w:tab w:val="left" w:pos="4320"/>
          <w:tab w:val="left" w:pos="4680"/>
          <w:tab w:val="decimal" w:pos="5760"/>
          <w:tab w:val="left" w:pos="6480"/>
          <w:tab w:val="left" w:pos="7200"/>
        </w:tabs>
        <w:ind w:left="720" w:hanging="720"/>
        <w:jc w:val="center"/>
        <w:rPr>
          <w:rFonts w:asciiTheme="minorHAnsi" w:hAnsiTheme="minorHAnsi" w:cs="Arial"/>
          <w:b/>
          <w:sz w:val="22"/>
          <w:szCs w:val="22"/>
          <w:lang w:val="en-US"/>
        </w:rPr>
      </w:pPr>
    </w:p>
    <w:p w:rsidR="00D248E3" w:rsidRPr="00A718CF" w:rsidRDefault="00D248E3" w:rsidP="00FC4A73">
      <w:pPr>
        <w:tabs>
          <w:tab w:val="left" w:pos="360"/>
          <w:tab w:val="right" w:leader="dot" w:pos="8789"/>
        </w:tabs>
        <w:rPr>
          <w:rFonts w:asciiTheme="minorHAnsi" w:hAnsiTheme="minorHAnsi"/>
          <w:szCs w:val="24"/>
          <w:lang w:val="en-US"/>
        </w:rPr>
      </w:pPr>
      <w:r w:rsidRPr="00A718CF">
        <w:rPr>
          <w:rFonts w:asciiTheme="minorHAnsi" w:hAnsiTheme="minorHAnsi"/>
          <w:szCs w:val="24"/>
          <w:lang w:val="en-US"/>
        </w:rPr>
        <w:t>APPENDIX A – REQUEST FOR PROPOSALS EVALUATION FORMAT</w:t>
      </w:r>
      <w:r w:rsidR="00FC4A73" w:rsidRPr="00A718CF">
        <w:rPr>
          <w:rFonts w:asciiTheme="minorHAnsi" w:hAnsiTheme="minorHAnsi"/>
          <w:szCs w:val="24"/>
          <w:lang w:val="en-US"/>
        </w:rPr>
        <w:tab/>
      </w:r>
      <w:r w:rsidR="00B05BA1">
        <w:rPr>
          <w:rFonts w:asciiTheme="minorHAnsi" w:hAnsiTheme="minorHAnsi"/>
          <w:szCs w:val="24"/>
          <w:lang w:val="en-US"/>
        </w:rPr>
        <w:t>16</w:t>
      </w:r>
    </w:p>
    <w:p w:rsidR="00D248E3" w:rsidRPr="00A718CF" w:rsidRDefault="00D248E3" w:rsidP="00B05BA1">
      <w:pPr>
        <w:tabs>
          <w:tab w:val="left" w:pos="360"/>
          <w:tab w:val="right" w:leader="dot" w:pos="8789"/>
        </w:tabs>
        <w:rPr>
          <w:rFonts w:asciiTheme="minorHAnsi" w:hAnsiTheme="minorHAnsi"/>
          <w:szCs w:val="24"/>
          <w:lang w:val="en-US"/>
        </w:rPr>
        <w:sectPr w:rsidR="00D248E3" w:rsidRPr="00A718CF" w:rsidSect="00B070CC">
          <w:headerReference w:type="even" r:id="rId20"/>
          <w:headerReference w:type="default" r:id="rId21"/>
          <w:footerReference w:type="default" r:id="rId22"/>
          <w:headerReference w:type="first" r:id="rId23"/>
          <w:pgSz w:w="12240" w:h="15840" w:code="1"/>
          <w:pgMar w:top="720" w:right="1440" w:bottom="432" w:left="1800" w:header="1440" w:footer="706" w:gutter="0"/>
          <w:pgNumType w:start="1"/>
          <w:cols w:space="720"/>
          <w:noEndnote/>
          <w:titlePg/>
        </w:sectPr>
      </w:pPr>
      <w:r w:rsidRPr="00A718CF">
        <w:rPr>
          <w:rFonts w:asciiTheme="minorHAnsi" w:hAnsiTheme="minorHAnsi"/>
          <w:szCs w:val="24"/>
          <w:lang w:val="en-US"/>
        </w:rPr>
        <w:t xml:space="preserve">APPENDIX B – </w:t>
      </w:r>
      <w:r w:rsidR="00571D8C">
        <w:rPr>
          <w:rFonts w:asciiTheme="minorHAnsi" w:hAnsiTheme="minorHAnsi"/>
          <w:szCs w:val="24"/>
          <w:lang w:val="en-US"/>
        </w:rPr>
        <w:t xml:space="preserve">SAMPLE </w:t>
      </w:r>
      <w:r w:rsidRPr="00A718CF">
        <w:rPr>
          <w:rFonts w:asciiTheme="minorHAnsi" w:hAnsiTheme="minorHAnsi"/>
          <w:szCs w:val="24"/>
          <w:lang w:val="en-US"/>
        </w:rPr>
        <w:t>CONSULTING SERVICES AGREEMENT</w:t>
      </w:r>
      <w:r w:rsidR="00571D8C">
        <w:rPr>
          <w:rFonts w:asciiTheme="minorHAnsi" w:hAnsiTheme="minorHAnsi"/>
          <w:szCs w:val="24"/>
          <w:lang w:val="en-US"/>
        </w:rPr>
        <w:t xml:space="preserve"> TERMS</w:t>
      </w:r>
      <w:r w:rsidRPr="00A718CF">
        <w:rPr>
          <w:rFonts w:asciiTheme="minorHAnsi" w:hAnsiTheme="minorHAnsi"/>
          <w:szCs w:val="24"/>
          <w:lang w:val="en-US"/>
        </w:rPr>
        <w:tab/>
      </w:r>
      <w:r w:rsidR="00B05BA1">
        <w:rPr>
          <w:rFonts w:asciiTheme="minorHAnsi" w:hAnsiTheme="minorHAnsi"/>
          <w:szCs w:val="24"/>
          <w:lang w:val="en-US"/>
        </w:rPr>
        <w:t>19</w:t>
      </w:r>
    </w:p>
    <w:p w:rsidR="00965B1A" w:rsidRPr="00A718CF" w:rsidRDefault="00133134" w:rsidP="00F8250F">
      <w:pPr>
        <w:tabs>
          <w:tab w:val="left" w:pos="360"/>
          <w:tab w:val="left" w:pos="720"/>
          <w:tab w:val="left" w:pos="1440"/>
          <w:tab w:val="left" w:pos="1800"/>
          <w:tab w:val="left" w:pos="2880"/>
          <w:tab w:val="left" w:pos="3600"/>
          <w:tab w:val="left" w:pos="4320"/>
          <w:tab w:val="left" w:pos="4680"/>
          <w:tab w:val="decimal" w:pos="5760"/>
          <w:tab w:val="left" w:pos="6480"/>
          <w:tab w:val="left" w:pos="7200"/>
        </w:tabs>
        <w:spacing w:after="120"/>
        <w:ind w:left="720" w:hanging="720"/>
        <w:jc w:val="center"/>
        <w:rPr>
          <w:rFonts w:asciiTheme="minorHAnsi" w:hAnsiTheme="minorHAnsi" w:cs="Arial"/>
          <w:b/>
          <w:sz w:val="28"/>
          <w:lang w:val="en-US"/>
        </w:rPr>
      </w:pPr>
      <w:r w:rsidRPr="00A718CF">
        <w:rPr>
          <w:rFonts w:asciiTheme="minorHAnsi" w:hAnsiTheme="minorHAnsi" w:cs="Arial"/>
          <w:b/>
          <w:sz w:val="28"/>
          <w:lang w:val="en-US"/>
        </w:rPr>
        <w:t xml:space="preserve">REGIONAL DISTRICT </w:t>
      </w:r>
      <w:r w:rsidR="00F8607B" w:rsidRPr="00A718CF">
        <w:rPr>
          <w:rFonts w:asciiTheme="minorHAnsi" w:hAnsiTheme="minorHAnsi" w:cs="Arial"/>
          <w:b/>
          <w:sz w:val="28"/>
          <w:lang w:val="en-US"/>
        </w:rPr>
        <w:t xml:space="preserve">OF </w:t>
      </w:r>
      <w:r w:rsidR="00965B1A" w:rsidRPr="00A718CF">
        <w:rPr>
          <w:rFonts w:asciiTheme="minorHAnsi" w:hAnsiTheme="minorHAnsi" w:cs="Arial"/>
          <w:b/>
          <w:sz w:val="28"/>
          <w:lang w:val="en-US"/>
        </w:rPr>
        <w:t>OKANAGAN-SIMILKAMEEN</w:t>
      </w:r>
    </w:p>
    <w:p w:rsidR="00965B1A" w:rsidRPr="00A718CF" w:rsidRDefault="00965B1A" w:rsidP="00F8250F">
      <w:pPr>
        <w:tabs>
          <w:tab w:val="left" w:pos="360"/>
          <w:tab w:val="left" w:pos="720"/>
          <w:tab w:val="left" w:pos="1440"/>
          <w:tab w:val="left" w:pos="1800"/>
          <w:tab w:val="left" w:pos="2880"/>
          <w:tab w:val="left" w:pos="3600"/>
          <w:tab w:val="left" w:pos="4320"/>
          <w:tab w:val="left" w:pos="4680"/>
          <w:tab w:val="decimal" w:pos="5760"/>
          <w:tab w:val="left" w:pos="6480"/>
          <w:tab w:val="left" w:pos="7200"/>
        </w:tabs>
        <w:spacing w:after="120"/>
        <w:ind w:left="720" w:hanging="720"/>
        <w:jc w:val="center"/>
        <w:rPr>
          <w:rFonts w:asciiTheme="minorHAnsi" w:hAnsiTheme="minorHAnsi" w:cs="Arial"/>
          <w:b/>
          <w:sz w:val="28"/>
          <w:lang w:val="en-US"/>
        </w:rPr>
      </w:pPr>
      <w:r w:rsidRPr="00A718CF">
        <w:rPr>
          <w:rFonts w:asciiTheme="minorHAnsi" w:hAnsiTheme="minorHAnsi" w:cs="Arial"/>
          <w:b/>
          <w:sz w:val="28"/>
          <w:lang w:val="en-US"/>
        </w:rPr>
        <w:t>REQUEST FOR PROPOSALS</w:t>
      </w:r>
    </w:p>
    <w:p w:rsidR="00965B1A" w:rsidRPr="00A718CF" w:rsidRDefault="00950BD5" w:rsidP="004F5182">
      <w:pPr>
        <w:tabs>
          <w:tab w:val="left" w:pos="360"/>
        </w:tabs>
        <w:spacing w:after="240"/>
        <w:jc w:val="center"/>
        <w:rPr>
          <w:rFonts w:asciiTheme="minorHAnsi" w:hAnsiTheme="minorHAnsi" w:cs="Arial"/>
          <w:b/>
          <w:sz w:val="28"/>
          <w:lang w:val="en-US"/>
        </w:rPr>
      </w:pPr>
      <w:r w:rsidRPr="00950BD5">
        <w:rPr>
          <w:rFonts w:asciiTheme="minorHAnsi" w:hAnsiTheme="minorHAnsi" w:cs="Arial"/>
          <w:b/>
          <w:caps/>
          <w:sz w:val="28"/>
          <w:lang w:val="en-US"/>
        </w:rPr>
        <w:t xml:space="preserve">2024 Tabletop and Functional Emergency Operations Centre Exercises </w:t>
      </w:r>
      <w:r w:rsidR="00965B1A" w:rsidRPr="00A718CF">
        <w:rPr>
          <w:rFonts w:asciiTheme="minorHAnsi" w:hAnsiTheme="minorHAnsi" w:cs="Arial"/>
          <w:b/>
          <w:sz w:val="28"/>
          <w:lang w:val="en-US"/>
        </w:rPr>
        <w:t>_________________________________________</w:t>
      </w:r>
      <w:r w:rsidR="004F5182" w:rsidRPr="00A718CF">
        <w:rPr>
          <w:rFonts w:asciiTheme="minorHAnsi" w:hAnsiTheme="minorHAnsi" w:cs="Arial"/>
          <w:b/>
          <w:sz w:val="28"/>
          <w:lang w:val="en-US"/>
        </w:rPr>
        <w:t>_____</w:t>
      </w:r>
      <w:r w:rsidR="00965B1A" w:rsidRPr="00A718CF">
        <w:rPr>
          <w:rFonts w:asciiTheme="minorHAnsi" w:hAnsiTheme="minorHAnsi" w:cs="Arial"/>
          <w:b/>
          <w:sz w:val="28"/>
          <w:lang w:val="en-US"/>
        </w:rPr>
        <w:t>______________</w:t>
      </w:r>
    </w:p>
    <w:p w:rsidR="00965B1A" w:rsidRPr="00A718CF" w:rsidRDefault="00965B1A" w:rsidP="00BC1BAC">
      <w:pPr>
        <w:pStyle w:val="Heading1"/>
        <w:tabs>
          <w:tab w:val="clear" w:pos="360"/>
          <w:tab w:val="num" w:pos="1080"/>
        </w:tabs>
      </w:pPr>
      <w:bookmarkStart w:id="1" w:name="Introduction"/>
      <w:bookmarkStart w:id="2" w:name="_Toc155180665"/>
      <w:bookmarkEnd w:id="1"/>
      <w:r w:rsidRPr="00A718CF">
        <w:t>INTRODUCTION</w:t>
      </w:r>
      <w:bookmarkEnd w:id="2"/>
    </w:p>
    <w:p w:rsidR="00965B1A" w:rsidRPr="00A718CF" w:rsidRDefault="007E2EDA" w:rsidP="00A04947">
      <w:pPr>
        <w:pStyle w:val="Heading2"/>
      </w:pPr>
      <w:bookmarkStart w:id="3" w:name="Purpose"/>
      <w:bookmarkStart w:id="4" w:name="_Toc155180666"/>
      <w:bookmarkEnd w:id="3"/>
      <w:r w:rsidRPr="00A718CF">
        <w:t>PURPOSE</w:t>
      </w:r>
      <w:bookmarkEnd w:id="4"/>
    </w:p>
    <w:p w:rsidR="00B0031B" w:rsidRPr="00A718CF" w:rsidRDefault="003F6A37" w:rsidP="00B0031B">
      <w:pPr>
        <w:pStyle w:val="BodyText"/>
        <w:tabs>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The Regional District </w:t>
      </w:r>
      <w:r w:rsidR="00F8607B" w:rsidRPr="00A718CF">
        <w:rPr>
          <w:rFonts w:asciiTheme="minorHAnsi" w:hAnsiTheme="minorHAnsi" w:cs="Arial"/>
          <w:sz w:val="22"/>
          <w:szCs w:val="22"/>
          <w:lang w:val="en-US"/>
        </w:rPr>
        <w:t xml:space="preserve">of </w:t>
      </w:r>
      <w:r w:rsidRPr="00A718CF">
        <w:rPr>
          <w:rFonts w:asciiTheme="minorHAnsi" w:hAnsiTheme="minorHAnsi" w:cs="Arial"/>
          <w:sz w:val="22"/>
          <w:szCs w:val="22"/>
          <w:lang w:val="en-US"/>
        </w:rPr>
        <w:t xml:space="preserve">Okanagan Similkameen is requesting </w:t>
      </w:r>
      <w:r w:rsidR="00861175" w:rsidRPr="00A718CF">
        <w:rPr>
          <w:rFonts w:asciiTheme="minorHAnsi" w:hAnsiTheme="minorHAnsi" w:cs="Arial"/>
          <w:sz w:val="22"/>
          <w:szCs w:val="22"/>
          <w:lang w:val="en-US"/>
        </w:rPr>
        <w:t xml:space="preserve">submission of </w:t>
      </w:r>
      <w:r w:rsidR="008C1B7E" w:rsidRPr="00A718CF">
        <w:rPr>
          <w:rFonts w:asciiTheme="minorHAnsi" w:hAnsiTheme="minorHAnsi" w:cs="Arial"/>
          <w:sz w:val="22"/>
          <w:szCs w:val="22"/>
          <w:lang w:val="en-US"/>
        </w:rPr>
        <w:t>Proposal</w:t>
      </w:r>
      <w:r w:rsidRPr="00A718CF">
        <w:rPr>
          <w:rFonts w:asciiTheme="minorHAnsi" w:hAnsiTheme="minorHAnsi" w:cs="Arial"/>
          <w:sz w:val="22"/>
          <w:szCs w:val="22"/>
          <w:lang w:val="en-US"/>
        </w:rPr>
        <w:t xml:space="preserve">s from qualified </w:t>
      </w:r>
      <w:r w:rsidR="002E0B61" w:rsidRPr="00352405">
        <w:rPr>
          <w:rFonts w:asciiTheme="minorHAnsi" w:hAnsiTheme="minorHAnsi" w:cs="Arial"/>
          <w:sz w:val="22"/>
          <w:szCs w:val="22"/>
          <w:lang w:val="en-US"/>
        </w:rPr>
        <w:t xml:space="preserve">Proponents </w:t>
      </w:r>
      <w:r w:rsidR="00C74B9F" w:rsidRPr="00352405">
        <w:rPr>
          <w:rFonts w:asciiTheme="minorHAnsi" w:hAnsiTheme="minorHAnsi" w:cs="Arial"/>
          <w:sz w:val="22"/>
          <w:szCs w:val="22"/>
          <w:lang w:val="en-US"/>
        </w:rPr>
        <w:t xml:space="preserve">to </w:t>
      </w:r>
      <w:r w:rsidR="00950BD5" w:rsidRPr="00352405">
        <w:rPr>
          <w:rFonts w:asciiTheme="minorHAnsi" w:hAnsiTheme="minorHAnsi" w:cs="Arial"/>
          <w:sz w:val="22"/>
          <w:szCs w:val="22"/>
          <w:lang w:val="en-US"/>
        </w:rPr>
        <w:t xml:space="preserve">develop and facilitate a series of tabletop emergency exercises </w:t>
      </w:r>
      <w:r w:rsidR="007E6D14" w:rsidRPr="00352405">
        <w:rPr>
          <w:rFonts w:asciiTheme="minorHAnsi" w:hAnsiTheme="minorHAnsi" w:cs="Arial"/>
          <w:sz w:val="22"/>
          <w:szCs w:val="22"/>
          <w:lang w:val="en-US"/>
        </w:rPr>
        <w:t xml:space="preserve">funded through UBCM CEPF grant that includes one (1) tabletop exercise for each </w:t>
      </w:r>
      <w:r w:rsidR="00352405" w:rsidRPr="00352405">
        <w:rPr>
          <w:rFonts w:asciiTheme="minorHAnsi" w:hAnsiTheme="minorHAnsi" w:cs="Arial"/>
          <w:sz w:val="22"/>
          <w:szCs w:val="22"/>
          <w:lang w:val="en-US"/>
        </w:rPr>
        <w:t>municipality</w:t>
      </w:r>
      <w:r w:rsidR="00FE60A2" w:rsidRPr="00352405">
        <w:rPr>
          <w:rFonts w:asciiTheme="minorHAnsi" w:hAnsiTheme="minorHAnsi" w:cs="Arial"/>
          <w:sz w:val="22"/>
          <w:szCs w:val="22"/>
          <w:lang w:val="en-US"/>
        </w:rPr>
        <w:t>,</w:t>
      </w:r>
      <w:r w:rsidR="007E6D14" w:rsidRPr="00352405">
        <w:rPr>
          <w:rFonts w:asciiTheme="minorHAnsi" w:hAnsiTheme="minorHAnsi" w:cs="Arial"/>
          <w:sz w:val="22"/>
          <w:szCs w:val="22"/>
          <w:lang w:val="en-US"/>
        </w:rPr>
        <w:t xml:space="preserve"> the Regional District of Okanagan Similkameen</w:t>
      </w:r>
      <w:r w:rsidR="004F18FB" w:rsidRPr="00352405">
        <w:rPr>
          <w:rFonts w:asciiTheme="minorHAnsi" w:hAnsiTheme="minorHAnsi" w:cs="Arial"/>
          <w:sz w:val="22"/>
          <w:szCs w:val="22"/>
          <w:lang w:val="en-US"/>
        </w:rPr>
        <w:t xml:space="preserve"> jointly with</w:t>
      </w:r>
      <w:r w:rsidR="007E6D14" w:rsidRPr="00352405">
        <w:rPr>
          <w:rFonts w:asciiTheme="minorHAnsi" w:hAnsiTheme="minorHAnsi" w:cs="Arial"/>
          <w:sz w:val="22"/>
          <w:szCs w:val="22"/>
          <w:lang w:val="en-US"/>
        </w:rPr>
        <w:t xml:space="preserve"> District of Summerland, </w:t>
      </w:r>
      <w:r w:rsidR="004F18FB" w:rsidRPr="00352405">
        <w:rPr>
          <w:rFonts w:asciiTheme="minorHAnsi" w:hAnsiTheme="minorHAnsi" w:cs="Arial"/>
          <w:sz w:val="22"/>
          <w:szCs w:val="22"/>
          <w:lang w:val="en-US"/>
        </w:rPr>
        <w:t xml:space="preserve">the Regional District of Okanagan Similkameen jointly with </w:t>
      </w:r>
      <w:r w:rsidR="007E6D14" w:rsidRPr="00352405">
        <w:rPr>
          <w:rFonts w:asciiTheme="minorHAnsi" w:hAnsiTheme="minorHAnsi" w:cs="Arial"/>
          <w:sz w:val="22"/>
          <w:szCs w:val="22"/>
          <w:lang w:val="en-US"/>
        </w:rPr>
        <w:t>Village of Keremeos</w:t>
      </w:r>
      <w:r w:rsidR="004F18FB" w:rsidRPr="00352405">
        <w:rPr>
          <w:rFonts w:asciiTheme="minorHAnsi" w:hAnsiTheme="minorHAnsi" w:cs="Arial"/>
          <w:sz w:val="22"/>
          <w:szCs w:val="22"/>
          <w:lang w:val="en-US"/>
        </w:rPr>
        <w:t>,</w:t>
      </w:r>
      <w:r w:rsidR="007E6D14" w:rsidRPr="00352405">
        <w:rPr>
          <w:rFonts w:asciiTheme="minorHAnsi" w:hAnsiTheme="minorHAnsi" w:cs="Arial"/>
          <w:sz w:val="22"/>
          <w:szCs w:val="22"/>
          <w:lang w:val="en-US"/>
        </w:rPr>
        <w:t xml:space="preserve"> and the Town of Princeton</w:t>
      </w:r>
      <w:r w:rsidR="00FE60A2" w:rsidRPr="00352405">
        <w:rPr>
          <w:rFonts w:asciiTheme="minorHAnsi" w:hAnsiTheme="minorHAnsi" w:cs="Arial"/>
          <w:sz w:val="22"/>
          <w:szCs w:val="22"/>
          <w:lang w:val="en-US"/>
        </w:rPr>
        <w:t>; and one multijurisdictional exercise utilizing a new EOC management and communication platform.</w:t>
      </w:r>
      <w:r w:rsidR="00FE60A2" w:rsidRPr="00352405" w:rsidDel="00FE60A2">
        <w:rPr>
          <w:rFonts w:asciiTheme="minorHAnsi" w:hAnsiTheme="minorHAnsi" w:cs="Arial"/>
          <w:sz w:val="22"/>
          <w:szCs w:val="22"/>
          <w:lang w:val="en-US"/>
        </w:rPr>
        <w:t xml:space="preserve"> </w:t>
      </w:r>
    </w:p>
    <w:p w:rsidR="00641ADB" w:rsidRPr="00A718CF" w:rsidRDefault="00C74B9F" w:rsidP="00B0031B">
      <w:pPr>
        <w:pStyle w:val="BodyText"/>
        <w:tabs>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The finished </w:t>
      </w:r>
      <w:r w:rsidR="00613F9A">
        <w:rPr>
          <w:rFonts w:asciiTheme="minorHAnsi" w:hAnsiTheme="minorHAnsi" w:cs="Arial"/>
          <w:sz w:val="22"/>
          <w:szCs w:val="22"/>
          <w:lang w:val="en-US"/>
        </w:rPr>
        <w:t>project</w:t>
      </w:r>
      <w:r w:rsidRPr="00A718CF">
        <w:rPr>
          <w:rFonts w:asciiTheme="minorHAnsi" w:hAnsiTheme="minorHAnsi" w:cs="Arial"/>
          <w:sz w:val="22"/>
          <w:szCs w:val="22"/>
          <w:lang w:val="en-US"/>
        </w:rPr>
        <w:t xml:space="preserve"> will give the </w:t>
      </w:r>
      <w:r w:rsidR="002E0B61" w:rsidRPr="00A718CF">
        <w:rPr>
          <w:rFonts w:asciiTheme="minorHAnsi" w:hAnsiTheme="minorHAnsi" w:cs="Arial"/>
          <w:sz w:val="22"/>
          <w:szCs w:val="22"/>
          <w:lang w:val="en-US"/>
        </w:rPr>
        <w:t xml:space="preserve">Regional District </w:t>
      </w:r>
      <w:r w:rsidR="00950BD5">
        <w:rPr>
          <w:rFonts w:asciiTheme="minorHAnsi" w:hAnsiTheme="minorHAnsi" w:cs="Arial"/>
          <w:sz w:val="22"/>
          <w:szCs w:val="22"/>
          <w:lang w:val="en-US"/>
        </w:rPr>
        <w:t>and emergency management partners an opportunity to test and validate parts of the the Emergency Response and Recovery Plan.</w:t>
      </w:r>
    </w:p>
    <w:p w:rsidR="00F45D7C" w:rsidRPr="00A718CF" w:rsidRDefault="007E2EDA" w:rsidP="00A04947">
      <w:pPr>
        <w:pStyle w:val="Heading2"/>
      </w:pPr>
      <w:bookmarkStart w:id="5" w:name="_Toc155180667"/>
      <w:r w:rsidRPr="00A718CF">
        <w:t>BACKGROUND</w:t>
      </w:r>
      <w:bookmarkEnd w:id="5"/>
    </w:p>
    <w:p w:rsidR="009254E5" w:rsidRPr="00D704C4" w:rsidRDefault="00950BD5" w:rsidP="003B3227">
      <w:pPr>
        <w:pStyle w:val="BodyText"/>
        <w:tabs>
          <w:tab w:val="left" w:pos="360"/>
        </w:tabs>
        <w:spacing w:after="240"/>
        <w:ind w:left="360"/>
        <w:rPr>
          <w:rFonts w:asciiTheme="minorHAnsi" w:hAnsiTheme="minorHAnsi" w:cs="Arial"/>
          <w:sz w:val="22"/>
          <w:szCs w:val="22"/>
          <w:lang w:val="en-US"/>
        </w:rPr>
      </w:pPr>
      <w:r w:rsidRPr="00D704C4">
        <w:rPr>
          <w:rFonts w:asciiTheme="minorHAnsi" w:hAnsiTheme="minorHAnsi" w:cs="Arial"/>
          <w:sz w:val="22"/>
          <w:szCs w:val="22"/>
          <w:lang w:val="en-US"/>
        </w:rPr>
        <w:t>Training and exercising the Emergency response and Recovery plan are key parts to any emergency program. Through UBCM CEPF grant funding, the Regiona</w:t>
      </w:r>
      <w:r w:rsidR="002C1B85" w:rsidRPr="00D704C4">
        <w:rPr>
          <w:rFonts w:asciiTheme="minorHAnsi" w:hAnsiTheme="minorHAnsi" w:cs="Arial"/>
          <w:sz w:val="22"/>
          <w:szCs w:val="22"/>
          <w:lang w:val="en-US"/>
        </w:rPr>
        <w:t>l District of Okanagan Similkam</w:t>
      </w:r>
      <w:r w:rsidRPr="00D704C4">
        <w:rPr>
          <w:rFonts w:asciiTheme="minorHAnsi" w:hAnsiTheme="minorHAnsi" w:cs="Arial"/>
          <w:sz w:val="22"/>
          <w:szCs w:val="22"/>
          <w:lang w:val="en-US"/>
        </w:rPr>
        <w:t>een</w:t>
      </w:r>
      <w:r w:rsidR="002C1B85" w:rsidRPr="00D704C4">
        <w:rPr>
          <w:rFonts w:asciiTheme="minorHAnsi" w:hAnsiTheme="minorHAnsi" w:cs="Arial"/>
          <w:sz w:val="22"/>
          <w:szCs w:val="22"/>
          <w:lang w:val="en-US"/>
        </w:rPr>
        <w:t xml:space="preserve">, District of </w:t>
      </w:r>
      <w:r w:rsidR="002C1B85" w:rsidRPr="00FE60A2">
        <w:rPr>
          <w:rFonts w:asciiTheme="minorHAnsi" w:hAnsiTheme="minorHAnsi" w:cs="Arial"/>
          <w:sz w:val="22"/>
          <w:szCs w:val="22"/>
          <w:lang w:val="en-US"/>
        </w:rPr>
        <w:t xml:space="preserve">Summerland, </w:t>
      </w:r>
      <w:r w:rsidR="002C1B85" w:rsidRPr="00BB0E63">
        <w:rPr>
          <w:rFonts w:asciiTheme="minorHAnsi" w:hAnsiTheme="minorHAnsi" w:cs="Arial"/>
          <w:sz w:val="22"/>
          <w:szCs w:val="22"/>
          <w:lang w:val="en-US"/>
        </w:rPr>
        <w:t>Town of Princeton, and the Village of Keremeos</w:t>
      </w:r>
      <w:r w:rsidR="002C1B85" w:rsidRPr="00FE60A2">
        <w:rPr>
          <w:rFonts w:asciiTheme="minorHAnsi" w:hAnsiTheme="minorHAnsi" w:cs="Arial"/>
          <w:sz w:val="22"/>
          <w:szCs w:val="22"/>
          <w:lang w:val="en-US"/>
        </w:rPr>
        <w:t xml:space="preserve"> received</w:t>
      </w:r>
      <w:r w:rsidR="002C1B85" w:rsidRPr="00D704C4">
        <w:rPr>
          <w:rFonts w:asciiTheme="minorHAnsi" w:hAnsiTheme="minorHAnsi" w:cs="Arial"/>
          <w:sz w:val="22"/>
          <w:szCs w:val="22"/>
          <w:lang w:val="en-US"/>
        </w:rPr>
        <w:t xml:space="preserve"> funding to each hold a tabletop exercise.</w:t>
      </w:r>
    </w:p>
    <w:p w:rsidR="00396B35" w:rsidRPr="00A718CF" w:rsidRDefault="00396B35" w:rsidP="003B3227">
      <w:pPr>
        <w:pStyle w:val="BodyText"/>
        <w:tabs>
          <w:tab w:val="left" w:pos="360"/>
        </w:tabs>
        <w:spacing w:after="240"/>
        <w:ind w:left="360"/>
        <w:rPr>
          <w:rFonts w:asciiTheme="minorHAnsi" w:hAnsiTheme="minorHAnsi" w:cs="Arial"/>
          <w:color w:val="0070C0"/>
          <w:sz w:val="22"/>
          <w:szCs w:val="22"/>
          <w:lang w:val="en-US"/>
        </w:rPr>
      </w:pPr>
    </w:p>
    <w:p w:rsidR="00E84622" w:rsidRPr="00A718CF" w:rsidRDefault="00E84622">
      <w:pPr>
        <w:widowControl/>
        <w:rPr>
          <w:rFonts w:asciiTheme="minorHAnsi" w:hAnsiTheme="minorHAnsi" w:cs="Arial"/>
          <w:b/>
          <w:szCs w:val="24"/>
          <w:u w:val="single"/>
          <w:lang w:val="en-US"/>
        </w:rPr>
      </w:pPr>
      <w:bookmarkStart w:id="6" w:name="InstructionsIP"/>
      <w:bookmarkEnd w:id="6"/>
      <w:r w:rsidRPr="00A718CF">
        <w:rPr>
          <w:rFonts w:asciiTheme="minorHAnsi" w:hAnsiTheme="minorHAnsi"/>
        </w:rPr>
        <w:br w:type="page"/>
      </w:r>
    </w:p>
    <w:p w:rsidR="00965B1A" w:rsidRPr="00A718CF" w:rsidRDefault="00965B1A" w:rsidP="00BC1BAC">
      <w:pPr>
        <w:pStyle w:val="Heading1"/>
        <w:tabs>
          <w:tab w:val="clear" w:pos="360"/>
          <w:tab w:val="num" w:pos="720"/>
        </w:tabs>
      </w:pPr>
      <w:bookmarkStart w:id="7" w:name="_Toc155180669"/>
      <w:r w:rsidRPr="00A718CF">
        <w:t>INSTRUCTIONS TO PROPONENTS</w:t>
      </w:r>
      <w:bookmarkEnd w:id="7"/>
    </w:p>
    <w:p w:rsidR="00965B1A" w:rsidRPr="00A718CF" w:rsidRDefault="00965B1A" w:rsidP="00A04947">
      <w:pPr>
        <w:pStyle w:val="Heading2"/>
      </w:pPr>
      <w:bookmarkStart w:id="8" w:name="SubmissionofProposals"/>
      <w:bookmarkStart w:id="9" w:name="_Toc155180670"/>
      <w:bookmarkEnd w:id="8"/>
      <w:r w:rsidRPr="00A718CF">
        <w:t>SUBMISSION OF PROPOSALS</w:t>
      </w:r>
      <w:bookmarkEnd w:id="9"/>
    </w:p>
    <w:p w:rsidR="00A04947" w:rsidRDefault="00A04947" w:rsidP="00A04947">
      <w:pPr>
        <w:pStyle w:val="BodyText"/>
        <w:keepNext/>
        <w:tabs>
          <w:tab w:val="left" w:pos="360"/>
        </w:tabs>
        <w:ind w:left="360"/>
        <w:rPr>
          <w:rFonts w:asciiTheme="minorHAnsi" w:hAnsiTheme="minorHAnsi" w:cs="Arial"/>
          <w:snapToGrid/>
          <w:sz w:val="22"/>
          <w:szCs w:val="22"/>
          <w:lang w:val="en-US"/>
        </w:rPr>
      </w:pPr>
      <w:r>
        <w:rPr>
          <w:rFonts w:asciiTheme="minorHAnsi" w:hAnsiTheme="minorHAnsi" w:cs="Arial"/>
          <w:sz w:val="22"/>
          <w:szCs w:val="22"/>
          <w:lang w:val="en-US"/>
        </w:rPr>
        <w:t xml:space="preserve">Proposals may be submitted by email and/or hardcopy until the Closing Time specified.  It is the Proponent’s sole responsibility to ensure its Proposal is received at the address or email set out above by the Closing Time.  If submitting by hardcopy please enclose three (3) hard copies and an electronic copy on a memory stick. </w:t>
      </w:r>
    </w:p>
    <w:p w:rsidR="00A04947" w:rsidRDefault="00A04947" w:rsidP="00A04947">
      <w:pPr>
        <w:pStyle w:val="BodyText"/>
        <w:keepNext/>
        <w:tabs>
          <w:tab w:val="left" w:pos="360"/>
        </w:tabs>
        <w:rPr>
          <w:rFonts w:asciiTheme="minorHAnsi" w:hAnsiTheme="minorHAnsi" w:cs="Arial"/>
          <w:sz w:val="22"/>
          <w:szCs w:val="22"/>
          <w:lang w:val="en-US"/>
        </w:rPr>
      </w:pPr>
    </w:p>
    <w:p w:rsidR="00A04947" w:rsidRDefault="00A04947" w:rsidP="00A04947">
      <w:pPr>
        <w:pStyle w:val="BodyText"/>
        <w:keepNext/>
        <w:tabs>
          <w:tab w:val="left" w:pos="360"/>
        </w:tabs>
        <w:ind w:left="360"/>
        <w:rPr>
          <w:rFonts w:asciiTheme="minorHAnsi" w:hAnsiTheme="minorHAnsi" w:cs="Arial"/>
          <w:sz w:val="22"/>
          <w:szCs w:val="22"/>
          <w:lang w:val="en-US"/>
        </w:rPr>
      </w:pPr>
      <w:r>
        <w:rPr>
          <w:rFonts w:asciiTheme="minorHAnsi" w:hAnsiTheme="minorHAnsi" w:cs="Arial"/>
          <w:sz w:val="22"/>
          <w:szCs w:val="22"/>
          <w:lang w:val="en-US"/>
        </w:rPr>
        <w:t>The Proposals and their envelopes should be clearly marked with the name and address of the Proponent, the RFP program title, and be addressed to the following:</w:t>
      </w:r>
    </w:p>
    <w:p w:rsidR="00F45FDA" w:rsidRPr="00A718CF" w:rsidRDefault="00F45FDA" w:rsidP="0043090F">
      <w:pPr>
        <w:pStyle w:val="BodyText"/>
        <w:keepNext/>
        <w:tabs>
          <w:tab w:val="clear" w:pos="720"/>
          <w:tab w:val="clear" w:pos="1800"/>
          <w:tab w:val="clear" w:pos="7200"/>
          <w:tab w:val="left" w:pos="360"/>
        </w:tabs>
        <w:ind w:left="360"/>
        <w:rPr>
          <w:rFonts w:asciiTheme="minorHAnsi" w:hAnsiTheme="minorHAnsi" w:cs="Arial"/>
          <w:sz w:val="22"/>
          <w:szCs w:val="22"/>
          <w:lang w:val="en-US"/>
        </w:rPr>
      </w:pPr>
    </w:p>
    <w:p w:rsidR="00965B1A" w:rsidRPr="00BB0E63" w:rsidRDefault="00BB0E63" w:rsidP="006952D5">
      <w:pPr>
        <w:keepNext/>
        <w:ind w:left="2160"/>
        <w:rPr>
          <w:rFonts w:asciiTheme="minorHAnsi" w:hAnsiTheme="minorHAnsi" w:cs="Arial"/>
          <w:b/>
          <w:sz w:val="22"/>
          <w:szCs w:val="22"/>
          <w:highlight w:val="yellow"/>
          <w:lang w:val="en-US"/>
        </w:rPr>
      </w:pPr>
      <w:r>
        <w:rPr>
          <w:rFonts w:asciiTheme="minorHAnsi" w:hAnsiTheme="minorHAnsi" w:cs="Arial"/>
          <w:b/>
          <w:sz w:val="22"/>
          <w:szCs w:val="22"/>
          <w:highlight w:val="yellow"/>
          <w:lang w:val="en-US"/>
        </w:rPr>
        <w:t>Sean Vaisler</w:t>
      </w:r>
    </w:p>
    <w:p w:rsidR="00965B1A" w:rsidRPr="00BB0E63" w:rsidRDefault="007E6D14" w:rsidP="006952D5">
      <w:pPr>
        <w:keepNext/>
        <w:ind w:left="2160"/>
        <w:rPr>
          <w:rFonts w:asciiTheme="minorHAnsi" w:hAnsiTheme="minorHAnsi" w:cs="Arial"/>
          <w:b/>
          <w:sz w:val="22"/>
          <w:szCs w:val="22"/>
          <w:highlight w:val="yellow"/>
          <w:lang w:val="en-US"/>
        </w:rPr>
      </w:pPr>
      <w:r w:rsidRPr="00BB0E63">
        <w:rPr>
          <w:rFonts w:asciiTheme="minorHAnsi" w:hAnsiTheme="minorHAnsi" w:cs="Arial"/>
          <w:b/>
          <w:sz w:val="22"/>
          <w:szCs w:val="22"/>
          <w:highlight w:val="yellow"/>
          <w:lang w:val="en-US"/>
        </w:rPr>
        <w:t>Manager of Emergency Services</w:t>
      </w:r>
    </w:p>
    <w:p w:rsidR="00965B1A" w:rsidRPr="00BB0E63" w:rsidRDefault="00636950" w:rsidP="006952D5">
      <w:pPr>
        <w:keepNext/>
        <w:ind w:left="2160"/>
        <w:rPr>
          <w:rFonts w:asciiTheme="minorHAnsi" w:hAnsiTheme="minorHAnsi" w:cs="Arial"/>
          <w:b/>
          <w:sz w:val="22"/>
          <w:szCs w:val="22"/>
          <w:highlight w:val="yellow"/>
          <w:lang w:val="en-US"/>
        </w:rPr>
      </w:pPr>
      <w:r w:rsidRPr="00BB0E63">
        <w:rPr>
          <w:rFonts w:asciiTheme="minorHAnsi" w:hAnsiTheme="minorHAnsi" w:cs="Arial"/>
          <w:b/>
          <w:sz w:val="22"/>
          <w:szCs w:val="22"/>
          <w:highlight w:val="yellow"/>
          <w:lang w:val="en-US"/>
        </w:rPr>
        <w:t xml:space="preserve">Regional District </w:t>
      </w:r>
      <w:r w:rsidR="002A78EA" w:rsidRPr="00BB0E63">
        <w:rPr>
          <w:rFonts w:asciiTheme="minorHAnsi" w:hAnsiTheme="minorHAnsi" w:cs="Arial"/>
          <w:b/>
          <w:sz w:val="22"/>
          <w:szCs w:val="22"/>
          <w:highlight w:val="yellow"/>
          <w:lang w:val="en-US"/>
        </w:rPr>
        <w:t xml:space="preserve">of </w:t>
      </w:r>
      <w:r w:rsidR="00965B1A" w:rsidRPr="00BB0E63">
        <w:rPr>
          <w:rFonts w:asciiTheme="minorHAnsi" w:hAnsiTheme="minorHAnsi" w:cs="Arial"/>
          <w:b/>
          <w:sz w:val="22"/>
          <w:szCs w:val="22"/>
          <w:highlight w:val="yellow"/>
          <w:lang w:val="en-US"/>
        </w:rPr>
        <w:t>Okanagan-Similkameen</w:t>
      </w:r>
    </w:p>
    <w:p w:rsidR="00965B1A" w:rsidRPr="00BB0E63" w:rsidRDefault="00965B1A" w:rsidP="006952D5">
      <w:pPr>
        <w:keepNext/>
        <w:ind w:left="2160"/>
        <w:rPr>
          <w:rFonts w:asciiTheme="minorHAnsi" w:hAnsiTheme="minorHAnsi" w:cs="Arial"/>
          <w:b/>
          <w:sz w:val="22"/>
          <w:szCs w:val="22"/>
          <w:highlight w:val="yellow"/>
          <w:lang w:val="en-US"/>
        </w:rPr>
      </w:pPr>
      <w:r w:rsidRPr="00BB0E63">
        <w:rPr>
          <w:rFonts w:asciiTheme="minorHAnsi" w:hAnsiTheme="minorHAnsi" w:cs="Arial"/>
          <w:b/>
          <w:sz w:val="22"/>
          <w:szCs w:val="22"/>
          <w:highlight w:val="yellow"/>
          <w:lang w:val="en-US"/>
        </w:rPr>
        <w:t>101 Martin Street</w:t>
      </w:r>
    </w:p>
    <w:p w:rsidR="00965B1A" w:rsidRPr="00BB0E63" w:rsidRDefault="00965B1A" w:rsidP="006952D5">
      <w:pPr>
        <w:keepNext/>
        <w:ind w:left="2160"/>
        <w:rPr>
          <w:rFonts w:asciiTheme="minorHAnsi" w:hAnsiTheme="minorHAnsi" w:cs="Arial"/>
          <w:b/>
          <w:sz w:val="22"/>
          <w:szCs w:val="22"/>
          <w:highlight w:val="yellow"/>
          <w:lang w:val="en-US"/>
        </w:rPr>
      </w:pPr>
      <w:r w:rsidRPr="00BB0E63">
        <w:rPr>
          <w:rFonts w:asciiTheme="minorHAnsi" w:hAnsiTheme="minorHAnsi" w:cs="Arial"/>
          <w:b/>
          <w:sz w:val="22"/>
          <w:szCs w:val="22"/>
          <w:highlight w:val="yellow"/>
          <w:lang w:val="en-US"/>
        </w:rPr>
        <w:t>Penticton,</w:t>
      </w:r>
      <w:r w:rsidR="00BE71B5" w:rsidRPr="00BB0E63">
        <w:rPr>
          <w:rFonts w:asciiTheme="minorHAnsi" w:hAnsiTheme="minorHAnsi" w:cs="Arial"/>
          <w:b/>
          <w:sz w:val="22"/>
          <w:szCs w:val="22"/>
          <w:highlight w:val="yellow"/>
          <w:lang w:val="en-US"/>
        </w:rPr>
        <w:t xml:space="preserve"> </w:t>
      </w:r>
      <w:r w:rsidRPr="00BB0E63">
        <w:rPr>
          <w:rFonts w:asciiTheme="minorHAnsi" w:hAnsiTheme="minorHAnsi" w:cs="Arial"/>
          <w:b/>
          <w:sz w:val="22"/>
          <w:szCs w:val="22"/>
          <w:highlight w:val="yellow"/>
          <w:lang w:val="en-US"/>
        </w:rPr>
        <w:t xml:space="preserve"> B.C.  V2A 5J9</w:t>
      </w:r>
    </w:p>
    <w:p w:rsidR="009C7E2D" w:rsidRPr="00BB0E63" w:rsidRDefault="009C7E2D" w:rsidP="006952D5">
      <w:pPr>
        <w:keepNext/>
        <w:ind w:left="2160"/>
        <w:rPr>
          <w:rFonts w:asciiTheme="minorHAnsi" w:hAnsiTheme="minorHAnsi" w:cs="Arial"/>
          <w:b/>
          <w:sz w:val="22"/>
          <w:szCs w:val="22"/>
          <w:highlight w:val="yellow"/>
          <w:lang w:val="en-US"/>
        </w:rPr>
      </w:pPr>
    </w:p>
    <w:p w:rsidR="009C7E2D" w:rsidRPr="00BB0E63" w:rsidRDefault="00A04947" w:rsidP="006952D5">
      <w:pPr>
        <w:keepNext/>
        <w:ind w:left="2160"/>
        <w:rPr>
          <w:rFonts w:asciiTheme="minorHAnsi" w:hAnsiTheme="minorHAnsi" w:cs="Arial"/>
          <w:b/>
          <w:sz w:val="22"/>
          <w:szCs w:val="22"/>
          <w:highlight w:val="yellow"/>
          <w:lang w:val="en-US"/>
        </w:rPr>
      </w:pPr>
      <w:r w:rsidRPr="00BB0E63">
        <w:rPr>
          <w:rFonts w:asciiTheme="minorHAnsi" w:hAnsiTheme="minorHAnsi" w:cs="Arial"/>
          <w:b/>
          <w:sz w:val="22"/>
          <w:szCs w:val="22"/>
          <w:highlight w:val="yellow"/>
          <w:lang w:val="en-US"/>
        </w:rPr>
        <w:t>AND/OR</w:t>
      </w:r>
    </w:p>
    <w:p w:rsidR="009C7E2D" w:rsidRPr="00BB0E63" w:rsidRDefault="009C7E2D" w:rsidP="006952D5">
      <w:pPr>
        <w:keepNext/>
        <w:ind w:left="2160"/>
        <w:rPr>
          <w:rFonts w:asciiTheme="minorHAnsi" w:hAnsiTheme="minorHAnsi" w:cs="Arial"/>
          <w:b/>
          <w:sz w:val="22"/>
          <w:szCs w:val="22"/>
          <w:highlight w:val="yellow"/>
          <w:lang w:val="en-US"/>
        </w:rPr>
      </w:pPr>
    </w:p>
    <w:p w:rsidR="00B420C0" w:rsidRPr="00BB0E63" w:rsidRDefault="00BB0E63" w:rsidP="006952D5">
      <w:pPr>
        <w:keepNext/>
        <w:ind w:left="2160"/>
        <w:rPr>
          <w:rFonts w:asciiTheme="minorHAnsi" w:hAnsiTheme="minorHAnsi" w:cs="Arial"/>
          <w:b/>
          <w:sz w:val="22"/>
          <w:szCs w:val="22"/>
          <w:highlight w:val="yellow"/>
          <w:lang w:val="en-US"/>
        </w:rPr>
      </w:pPr>
      <w:r>
        <w:rPr>
          <w:rFonts w:asciiTheme="minorHAnsi" w:hAnsiTheme="minorHAnsi" w:cs="Arial"/>
          <w:b/>
          <w:sz w:val="22"/>
          <w:szCs w:val="22"/>
          <w:highlight w:val="yellow"/>
          <w:lang w:val="en-US"/>
        </w:rPr>
        <w:t>Sean Vaisler</w:t>
      </w:r>
    </w:p>
    <w:p w:rsidR="00AF0F4D" w:rsidRDefault="00553730" w:rsidP="006952D5">
      <w:pPr>
        <w:keepNext/>
        <w:ind w:left="2160"/>
        <w:rPr>
          <w:rFonts w:asciiTheme="minorHAnsi" w:hAnsiTheme="minorHAnsi" w:cs="Arial"/>
          <w:b/>
          <w:sz w:val="22"/>
          <w:szCs w:val="22"/>
          <w:lang w:val="en-US"/>
        </w:rPr>
      </w:pPr>
      <w:hyperlink r:id="rId24" w:history="1">
        <w:r w:rsidR="00BB0E63" w:rsidRPr="00281ACB">
          <w:rPr>
            <w:rStyle w:val="Hyperlink"/>
            <w:highlight w:val="yellow"/>
          </w:rPr>
          <w:t>svaisler</w:t>
        </w:r>
        <w:r w:rsidR="00BB0E63" w:rsidRPr="00BB0E63">
          <w:rPr>
            <w:rStyle w:val="Hyperlink"/>
            <w:highlight w:val="yellow"/>
          </w:rPr>
          <w:t>@rdos.bc.ca</w:t>
        </w:r>
      </w:hyperlink>
    </w:p>
    <w:p w:rsidR="00A649C0" w:rsidRDefault="00A649C0" w:rsidP="006952D5">
      <w:pPr>
        <w:keepNext/>
        <w:ind w:left="2160"/>
        <w:rPr>
          <w:rFonts w:asciiTheme="minorHAnsi" w:hAnsiTheme="minorHAnsi" w:cs="Arial"/>
          <w:b/>
          <w:sz w:val="22"/>
          <w:szCs w:val="22"/>
          <w:lang w:val="en-US"/>
        </w:rPr>
      </w:pPr>
    </w:p>
    <w:p w:rsidR="00A649C0" w:rsidRDefault="00A649C0" w:rsidP="006952D5">
      <w:pPr>
        <w:keepNext/>
        <w:ind w:left="2160"/>
        <w:rPr>
          <w:rFonts w:asciiTheme="minorHAnsi" w:hAnsiTheme="minorHAnsi" w:cs="Arial"/>
          <w:b/>
          <w:sz w:val="22"/>
          <w:szCs w:val="22"/>
          <w:lang w:val="en-US"/>
        </w:rPr>
      </w:pPr>
      <w:r>
        <w:rPr>
          <w:rFonts w:asciiTheme="minorHAnsi" w:hAnsiTheme="minorHAnsi" w:cs="Arial"/>
          <w:b/>
          <w:sz w:val="22"/>
          <w:szCs w:val="22"/>
          <w:lang w:val="en-US"/>
        </w:rPr>
        <w:t>AND/OR</w:t>
      </w:r>
    </w:p>
    <w:p w:rsidR="00A649C0" w:rsidRDefault="00A649C0" w:rsidP="006952D5">
      <w:pPr>
        <w:keepNext/>
        <w:ind w:left="2160"/>
        <w:rPr>
          <w:rFonts w:asciiTheme="minorHAnsi" w:hAnsiTheme="minorHAnsi" w:cs="Arial"/>
          <w:b/>
          <w:sz w:val="22"/>
          <w:szCs w:val="22"/>
          <w:lang w:val="en-US"/>
        </w:rPr>
      </w:pPr>
    </w:p>
    <w:p w:rsidR="00A649C0" w:rsidRPr="00FE60A2" w:rsidRDefault="00A649C0" w:rsidP="006952D5">
      <w:pPr>
        <w:keepNext/>
        <w:ind w:left="2160"/>
        <w:rPr>
          <w:rFonts w:asciiTheme="minorHAnsi" w:hAnsiTheme="minorHAnsi" w:cs="Arial"/>
          <w:b/>
          <w:sz w:val="22"/>
          <w:szCs w:val="22"/>
          <w:highlight w:val="yellow"/>
          <w:lang w:val="en-US"/>
        </w:rPr>
      </w:pPr>
      <w:r w:rsidRPr="00FE60A2">
        <w:rPr>
          <w:rFonts w:asciiTheme="minorHAnsi" w:hAnsiTheme="minorHAnsi" w:cs="Arial"/>
          <w:b/>
          <w:sz w:val="22"/>
          <w:szCs w:val="22"/>
          <w:highlight w:val="yellow"/>
          <w:lang w:val="en-US"/>
        </w:rPr>
        <w:t xml:space="preserve">Shane Houlihan </w:t>
      </w:r>
    </w:p>
    <w:p w:rsidR="00A649C0" w:rsidRPr="00FE60A2" w:rsidRDefault="00A649C0" w:rsidP="006952D5">
      <w:pPr>
        <w:keepNext/>
        <w:ind w:left="2160"/>
        <w:rPr>
          <w:rFonts w:asciiTheme="minorHAnsi" w:hAnsiTheme="minorHAnsi" w:cs="Arial"/>
          <w:b/>
          <w:sz w:val="22"/>
          <w:szCs w:val="22"/>
          <w:highlight w:val="yellow"/>
          <w:lang w:val="en-US"/>
        </w:rPr>
      </w:pPr>
      <w:r w:rsidRPr="00FE60A2">
        <w:rPr>
          <w:rFonts w:asciiTheme="minorHAnsi" w:hAnsiTheme="minorHAnsi" w:cs="Arial"/>
          <w:b/>
          <w:sz w:val="22"/>
          <w:szCs w:val="22"/>
          <w:highlight w:val="yellow"/>
          <w:lang w:val="en-US"/>
        </w:rPr>
        <w:t>Emergency Program Coordinator</w:t>
      </w:r>
    </w:p>
    <w:p w:rsidR="00A649C0" w:rsidRPr="00FE60A2" w:rsidRDefault="00A649C0" w:rsidP="006952D5">
      <w:pPr>
        <w:keepNext/>
        <w:ind w:left="2160"/>
        <w:rPr>
          <w:rFonts w:asciiTheme="minorHAnsi" w:hAnsiTheme="minorHAnsi" w:cs="Arial"/>
          <w:b/>
          <w:sz w:val="22"/>
          <w:szCs w:val="22"/>
          <w:highlight w:val="yellow"/>
          <w:lang w:val="en-US"/>
        </w:rPr>
      </w:pPr>
      <w:r w:rsidRPr="00FE60A2">
        <w:rPr>
          <w:rFonts w:asciiTheme="minorHAnsi" w:hAnsiTheme="minorHAnsi" w:cs="Arial"/>
          <w:b/>
          <w:sz w:val="22"/>
          <w:szCs w:val="22"/>
          <w:highlight w:val="yellow"/>
          <w:lang w:val="en-US"/>
        </w:rPr>
        <w:t>Regional District of Okanagan-Similkameen</w:t>
      </w:r>
    </w:p>
    <w:p w:rsidR="00A649C0" w:rsidRPr="00FE60A2" w:rsidRDefault="00A649C0" w:rsidP="00A649C0">
      <w:pPr>
        <w:keepNext/>
        <w:ind w:left="2160"/>
        <w:rPr>
          <w:rFonts w:asciiTheme="minorHAnsi" w:hAnsiTheme="minorHAnsi" w:cs="Arial"/>
          <w:b/>
          <w:sz w:val="22"/>
          <w:szCs w:val="22"/>
          <w:highlight w:val="yellow"/>
          <w:lang w:val="en-US"/>
        </w:rPr>
      </w:pPr>
      <w:r w:rsidRPr="00FE60A2">
        <w:rPr>
          <w:rFonts w:asciiTheme="minorHAnsi" w:hAnsiTheme="minorHAnsi" w:cs="Arial"/>
          <w:b/>
          <w:sz w:val="22"/>
          <w:szCs w:val="22"/>
          <w:highlight w:val="yellow"/>
          <w:lang w:val="en-US"/>
        </w:rPr>
        <w:t>101 Martin Street</w:t>
      </w:r>
    </w:p>
    <w:p w:rsidR="00A649C0" w:rsidRPr="00FE60A2" w:rsidRDefault="00A649C0" w:rsidP="00A649C0">
      <w:pPr>
        <w:keepNext/>
        <w:ind w:left="2160"/>
        <w:rPr>
          <w:rFonts w:asciiTheme="minorHAnsi" w:hAnsiTheme="minorHAnsi" w:cs="Arial"/>
          <w:b/>
          <w:sz w:val="22"/>
          <w:szCs w:val="22"/>
          <w:highlight w:val="yellow"/>
          <w:lang w:val="en-US"/>
        </w:rPr>
      </w:pPr>
      <w:r w:rsidRPr="00FE60A2">
        <w:rPr>
          <w:rFonts w:asciiTheme="minorHAnsi" w:hAnsiTheme="minorHAnsi" w:cs="Arial"/>
          <w:b/>
          <w:sz w:val="22"/>
          <w:szCs w:val="22"/>
          <w:highlight w:val="yellow"/>
          <w:lang w:val="en-US"/>
        </w:rPr>
        <w:t>Penticton,  B.C.  V2A 5J9</w:t>
      </w:r>
    </w:p>
    <w:p w:rsidR="00A649C0" w:rsidRPr="00FE60A2" w:rsidRDefault="00A649C0" w:rsidP="006952D5">
      <w:pPr>
        <w:keepNext/>
        <w:ind w:left="2160"/>
        <w:rPr>
          <w:rFonts w:asciiTheme="minorHAnsi" w:hAnsiTheme="minorHAnsi" w:cs="Arial"/>
          <w:b/>
          <w:sz w:val="22"/>
          <w:szCs w:val="22"/>
          <w:highlight w:val="yellow"/>
          <w:lang w:val="en-US"/>
        </w:rPr>
      </w:pPr>
    </w:p>
    <w:p w:rsidR="00A649C0" w:rsidRPr="00FE60A2" w:rsidRDefault="00A649C0" w:rsidP="006952D5">
      <w:pPr>
        <w:keepNext/>
        <w:ind w:left="2160"/>
        <w:rPr>
          <w:rFonts w:asciiTheme="minorHAnsi" w:hAnsiTheme="minorHAnsi" w:cs="Arial"/>
          <w:b/>
          <w:sz w:val="22"/>
          <w:szCs w:val="22"/>
          <w:highlight w:val="yellow"/>
          <w:lang w:val="en-US"/>
        </w:rPr>
      </w:pPr>
      <w:r w:rsidRPr="00FE60A2">
        <w:rPr>
          <w:rFonts w:asciiTheme="minorHAnsi" w:hAnsiTheme="minorHAnsi" w:cs="Arial"/>
          <w:b/>
          <w:sz w:val="22"/>
          <w:szCs w:val="22"/>
          <w:highlight w:val="yellow"/>
          <w:lang w:val="en-US"/>
        </w:rPr>
        <w:t>AND/OR</w:t>
      </w:r>
    </w:p>
    <w:p w:rsidR="00A649C0" w:rsidRPr="00FE60A2" w:rsidRDefault="00A649C0" w:rsidP="006952D5">
      <w:pPr>
        <w:keepNext/>
        <w:ind w:left="2160"/>
        <w:rPr>
          <w:rFonts w:asciiTheme="minorHAnsi" w:hAnsiTheme="minorHAnsi" w:cs="Arial"/>
          <w:b/>
          <w:sz w:val="22"/>
          <w:szCs w:val="22"/>
          <w:highlight w:val="yellow"/>
          <w:lang w:val="en-US"/>
        </w:rPr>
      </w:pPr>
    </w:p>
    <w:p w:rsidR="00A649C0" w:rsidRPr="00FE60A2" w:rsidRDefault="00A649C0" w:rsidP="006952D5">
      <w:pPr>
        <w:keepNext/>
        <w:ind w:left="2160"/>
        <w:rPr>
          <w:rFonts w:asciiTheme="minorHAnsi" w:hAnsiTheme="minorHAnsi" w:cs="Arial"/>
          <w:b/>
          <w:sz w:val="22"/>
          <w:szCs w:val="22"/>
          <w:highlight w:val="yellow"/>
          <w:lang w:val="en-US"/>
        </w:rPr>
      </w:pPr>
      <w:r w:rsidRPr="00FE60A2">
        <w:rPr>
          <w:rFonts w:asciiTheme="minorHAnsi" w:hAnsiTheme="minorHAnsi" w:cs="Arial"/>
          <w:b/>
          <w:sz w:val="22"/>
          <w:szCs w:val="22"/>
          <w:highlight w:val="yellow"/>
          <w:lang w:val="en-US"/>
        </w:rPr>
        <w:t>Shane Houlihan</w:t>
      </w:r>
    </w:p>
    <w:p w:rsidR="00A649C0" w:rsidRPr="00AF0F4D" w:rsidRDefault="00A649C0" w:rsidP="006952D5">
      <w:pPr>
        <w:keepNext/>
        <w:ind w:left="2160"/>
        <w:rPr>
          <w:rFonts w:asciiTheme="minorHAnsi" w:hAnsiTheme="minorHAnsi" w:cs="Arial"/>
          <w:b/>
          <w:sz w:val="22"/>
          <w:szCs w:val="22"/>
          <w:lang w:val="en-US"/>
        </w:rPr>
      </w:pPr>
      <w:r w:rsidRPr="00FE60A2">
        <w:rPr>
          <w:rFonts w:asciiTheme="minorHAnsi" w:hAnsiTheme="minorHAnsi" w:cs="Arial"/>
          <w:b/>
          <w:sz w:val="22"/>
          <w:szCs w:val="22"/>
          <w:highlight w:val="yellow"/>
          <w:lang w:val="en-US"/>
        </w:rPr>
        <w:t>shoulihan@rdos.bc.ca</w:t>
      </w:r>
    </w:p>
    <w:p w:rsidR="00B420C0" w:rsidRPr="00A718CF" w:rsidRDefault="00B420C0" w:rsidP="002A78EA">
      <w:pPr>
        <w:pStyle w:val="BodyText"/>
        <w:tabs>
          <w:tab w:val="clear" w:pos="720"/>
          <w:tab w:val="clear" w:pos="1800"/>
          <w:tab w:val="clear" w:pos="7200"/>
          <w:tab w:val="left" w:pos="360"/>
        </w:tabs>
        <w:spacing w:before="120" w:after="240"/>
        <w:ind w:left="360"/>
        <w:rPr>
          <w:rFonts w:asciiTheme="minorHAnsi" w:hAnsiTheme="minorHAnsi" w:cs="Arial"/>
          <w:sz w:val="22"/>
          <w:szCs w:val="22"/>
          <w:lang w:val="en-US"/>
        </w:rPr>
      </w:pPr>
      <w:r w:rsidRPr="00A718CF">
        <w:rPr>
          <w:rFonts w:asciiTheme="minorHAnsi" w:hAnsiTheme="minorHAnsi" w:cs="Arial"/>
          <w:sz w:val="22"/>
          <w:szCs w:val="22"/>
          <w:lang w:val="en-US"/>
        </w:rPr>
        <w:t>P</w:t>
      </w:r>
      <w:r w:rsidR="00CE0703" w:rsidRPr="00A718CF">
        <w:rPr>
          <w:rFonts w:asciiTheme="minorHAnsi" w:hAnsiTheme="minorHAnsi" w:cs="Arial"/>
          <w:sz w:val="22"/>
          <w:szCs w:val="22"/>
          <w:lang w:val="en-US"/>
        </w:rPr>
        <w:t xml:space="preserve">roposals </w:t>
      </w:r>
      <w:r w:rsidRPr="00A718CF">
        <w:rPr>
          <w:rFonts w:asciiTheme="minorHAnsi" w:hAnsiTheme="minorHAnsi" w:cs="Arial"/>
          <w:sz w:val="22"/>
          <w:szCs w:val="22"/>
          <w:lang w:val="en-US"/>
        </w:rPr>
        <w:t>must</w:t>
      </w:r>
      <w:r w:rsidR="00CE0703" w:rsidRPr="00A718CF">
        <w:rPr>
          <w:rFonts w:asciiTheme="minorHAnsi" w:hAnsiTheme="minorHAnsi" w:cs="Arial"/>
          <w:sz w:val="22"/>
          <w:szCs w:val="22"/>
          <w:lang w:val="en-US"/>
        </w:rPr>
        <w:t xml:space="preserve"> be received on or before</w:t>
      </w:r>
      <w:r w:rsidR="008E6D0D" w:rsidRPr="00A718CF">
        <w:rPr>
          <w:rFonts w:asciiTheme="minorHAnsi" w:hAnsiTheme="minorHAnsi" w:cs="Arial"/>
          <w:sz w:val="22"/>
          <w:szCs w:val="22"/>
          <w:lang w:val="en-US"/>
        </w:rPr>
        <w:t xml:space="preserve"> the </w:t>
      </w:r>
      <w:r w:rsidR="000C2518" w:rsidRPr="00A718CF">
        <w:rPr>
          <w:rFonts w:asciiTheme="minorHAnsi" w:hAnsiTheme="minorHAnsi" w:cs="Arial"/>
          <w:b/>
          <w:sz w:val="22"/>
          <w:szCs w:val="22"/>
          <w:lang w:val="en-US"/>
        </w:rPr>
        <w:t>Closing T</w:t>
      </w:r>
      <w:r w:rsidR="002E0B61" w:rsidRPr="00A718CF">
        <w:rPr>
          <w:rFonts w:asciiTheme="minorHAnsi" w:hAnsiTheme="minorHAnsi" w:cs="Arial"/>
          <w:b/>
          <w:sz w:val="22"/>
          <w:szCs w:val="22"/>
          <w:lang w:val="en-US"/>
        </w:rPr>
        <w:t>ime</w:t>
      </w:r>
      <w:r w:rsidR="002E0B61" w:rsidRPr="00A718CF">
        <w:rPr>
          <w:rFonts w:asciiTheme="minorHAnsi" w:hAnsiTheme="minorHAnsi" w:cs="Arial"/>
          <w:sz w:val="22"/>
          <w:szCs w:val="22"/>
          <w:lang w:val="en-US"/>
        </w:rPr>
        <w:t xml:space="preserve"> </w:t>
      </w:r>
      <w:r w:rsidR="008E6D0D" w:rsidRPr="00A718CF">
        <w:rPr>
          <w:rFonts w:asciiTheme="minorHAnsi" w:hAnsiTheme="minorHAnsi" w:cs="Arial"/>
          <w:sz w:val="22"/>
          <w:szCs w:val="22"/>
          <w:lang w:val="en-US"/>
        </w:rPr>
        <w:t>of</w:t>
      </w:r>
      <w:r w:rsidRPr="00A718CF">
        <w:rPr>
          <w:rFonts w:asciiTheme="minorHAnsi" w:hAnsiTheme="minorHAnsi" w:cs="Arial"/>
          <w:sz w:val="22"/>
          <w:szCs w:val="22"/>
          <w:lang w:val="en-US"/>
        </w:rPr>
        <w:t>:</w:t>
      </w:r>
    </w:p>
    <w:p w:rsidR="00965B1A" w:rsidRPr="00A718CF" w:rsidRDefault="00B420C0" w:rsidP="00B420C0">
      <w:pPr>
        <w:pStyle w:val="BodyText"/>
        <w:tabs>
          <w:tab w:val="clear" w:pos="720"/>
          <w:tab w:val="clear" w:pos="1800"/>
          <w:tab w:val="clear" w:pos="7200"/>
          <w:tab w:val="left" w:pos="360"/>
        </w:tabs>
        <w:spacing w:before="120" w:after="240"/>
        <w:ind w:left="360"/>
        <w:jc w:val="left"/>
        <w:rPr>
          <w:rFonts w:asciiTheme="minorHAnsi" w:hAnsiTheme="minorHAnsi" w:cs="Arial"/>
          <w:b/>
          <w:sz w:val="22"/>
          <w:szCs w:val="22"/>
          <w:lang w:val="en-US"/>
        </w:rPr>
      </w:pPr>
      <w:r w:rsidRPr="00A718CF">
        <w:rPr>
          <w:rFonts w:asciiTheme="minorHAnsi" w:hAnsiTheme="minorHAnsi" w:cs="Arial"/>
          <w:sz w:val="22"/>
          <w:szCs w:val="22"/>
          <w:lang w:val="en-US"/>
        </w:rPr>
        <w:tab/>
      </w:r>
      <w:r w:rsidRPr="00A718CF">
        <w:rPr>
          <w:rFonts w:asciiTheme="minorHAnsi" w:hAnsiTheme="minorHAnsi" w:cs="Arial"/>
          <w:sz w:val="22"/>
          <w:szCs w:val="22"/>
          <w:lang w:val="en-US"/>
        </w:rPr>
        <w:tab/>
      </w:r>
      <w:commentRangeStart w:id="10"/>
      <w:r w:rsidRPr="00BB0E63">
        <w:rPr>
          <w:rFonts w:asciiTheme="minorHAnsi" w:hAnsiTheme="minorHAnsi" w:cs="Arial"/>
          <w:sz w:val="22"/>
          <w:szCs w:val="22"/>
          <w:lang w:val="en-US"/>
        </w:rPr>
        <w:t>TIME:</w:t>
      </w:r>
      <w:r w:rsidR="00CE0703" w:rsidRPr="00BB0E63">
        <w:rPr>
          <w:rFonts w:asciiTheme="minorHAnsi" w:hAnsiTheme="minorHAnsi" w:cs="Arial"/>
          <w:sz w:val="22"/>
          <w:szCs w:val="22"/>
          <w:lang w:val="en-US"/>
        </w:rPr>
        <w:t xml:space="preserve"> </w:t>
      </w:r>
      <w:r w:rsidRPr="00BB0E63">
        <w:rPr>
          <w:rFonts w:asciiTheme="minorHAnsi" w:hAnsiTheme="minorHAnsi" w:cs="Arial"/>
          <w:sz w:val="22"/>
          <w:szCs w:val="22"/>
          <w:lang w:val="en-US"/>
        </w:rPr>
        <w:tab/>
      </w:r>
      <w:r w:rsidR="00AF0F4D" w:rsidRPr="00BB0E63">
        <w:rPr>
          <w:rFonts w:asciiTheme="minorHAnsi" w:hAnsiTheme="minorHAnsi" w:cs="Arial"/>
          <w:b/>
          <w:sz w:val="22"/>
          <w:szCs w:val="22"/>
          <w:lang w:val="en-US"/>
        </w:rPr>
        <w:t>2:00</w:t>
      </w:r>
      <w:r w:rsidR="00896A7A" w:rsidRPr="00BB0E63">
        <w:rPr>
          <w:rFonts w:asciiTheme="minorHAnsi" w:hAnsiTheme="minorHAnsi" w:cs="Arial"/>
          <w:b/>
          <w:sz w:val="22"/>
          <w:szCs w:val="22"/>
          <w:lang w:val="en-US"/>
        </w:rPr>
        <w:t xml:space="preserve"> </w:t>
      </w:r>
      <w:r w:rsidR="007C4300" w:rsidRPr="00BB0E63">
        <w:rPr>
          <w:rFonts w:asciiTheme="minorHAnsi" w:hAnsiTheme="minorHAnsi" w:cs="Arial"/>
          <w:b/>
          <w:sz w:val="22"/>
          <w:szCs w:val="22"/>
          <w:lang w:val="en-US"/>
        </w:rPr>
        <w:t>PM</w:t>
      </w:r>
      <w:r w:rsidR="00E04E32" w:rsidRPr="00BB0E63">
        <w:rPr>
          <w:rFonts w:asciiTheme="minorHAnsi" w:hAnsiTheme="minorHAnsi" w:cs="Arial"/>
          <w:b/>
          <w:sz w:val="22"/>
          <w:szCs w:val="22"/>
          <w:lang w:val="en-US"/>
        </w:rPr>
        <w:t xml:space="preserve"> </w:t>
      </w:r>
      <w:r w:rsidRPr="00BB0E63">
        <w:rPr>
          <w:rFonts w:asciiTheme="minorHAnsi" w:hAnsiTheme="minorHAnsi" w:cs="Arial"/>
          <w:b/>
          <w:sz w:val="22"/>
          <w:szCs w:val="22"/>
          <w:lang w:val="en-US"/>
        </w:rPr>
        <w:t>local time</w:t>
      </w:r>
      <w:r w:rsidRPr="00BB0E63">
        <w:rPr>
          <w:rFonts w:asciiTheme="minorHAnsi" w:hAnsiTheme="minorHAnsi" w:cs="Arial"/>
          <w:b/>
          <w:sz w:val="22"/>
          <w:szCs w:val="22"/>
          <w:lang w:val="en-US"/>
        </w:rPr>
        <w:br/>
      </w:r>
      <w:r w:rsidRPr="00BB0E63">
        <w:rPr>
          <w:rFonts w:asciiTheme="minorHAnsi" w:hAnsiTheme="minorHAnsi" w:cs="Arial"/>
          <w:sz w:val="22"/>
          <w:szCs w:val="22"/>
          <w:lang w:val="en-US"/>
        </w:rPr>
        <w:tab/>
      </w:r>
      <w:r w:rsidRPr="00BB0E63">
        <w:rPr>
          <w:rFonts w:asciiTheme="minorHAnsi" w:hAnsiTheme="minorHAnsi" w:cs="Arial"/>
          <w:sz w:val="22"/>
          <w:szCs w:val="22"/>
          <w:lang w:val="en-US"/>
        </w:rPr>
        <w:tab/>
        <w:t>DATE:</w:t>
      </w:r>
      <w:r w:rsidR="00396B35" w:rsidRPr="00BB0E63">
        <w:rPr>
          <w:rFonts w:asciiTheme="minorHAnsi" w:hAnsiTheme="minorHAnsi" w:cs="Arial"/>
          <w:sz w:val="22"/>
          <w:szCs w:val="22"/>
          <w:lang w:val="en-US"/>
        </w:rPr>
        <w:t xml:space="preserve"> </w:t>
      </w:r>
      <w:r w:rsidR="00AF0F4D" w:rsidRPr="00BB0E63">
        <w:rPr>
          <w:rFonts w:asciiTheme="minorHAnsi" w:hAnsiTheme="minorHAnsi" w:cs="Arial"/>
          <w:sz w:val="22"/>
          <w:szCs w:val="22"/>
          <w:lang w:val="en-US"/>
        </w:rPr>
        <w:t xml:space="preserve">Friday </w:t>
      </w:r>
      <w:r w:rsidR="00352405">
        <w:rPr>
          <w:rFonts w:asciiTheme="minorHAnsi" w:hAnsiTheme="minorHAnsi" w:cs="Arial"/>
          <w:sz w:val="22"/>
          <w:szCs w:val="22"/>
          <w:lang w:val="en-US"/>
        </w:rPr>
        <w:t>June 28</w:t>
      </w:r>
      <w:r w:rsidR="00AF0F4D" w:rsidRPr="00BB0E63">
        <w:rPr>
          <w:rFonts w:asciiTheme="minorHAnsi" w:hAnsiTheme="minorHAnsi" w:cs="Arial"/>
          <w:sz w:val="22"/>
          <w:szCs w:val="22"/>
          <w:lang w:val="en-US"/>
        </w:rPr>
        <w:t>, 2024</w:t>
      </w:r>
      <w:commentRangeEnd w:id="10"/>
      <w:r w:rsidR="004F18FB" w:rsidRPr="00BB0E63">
        <w:rPr>
          <w:rStyle w:val="CommentReference"/>
        </w:rPr>
        <w:commentReference w:id="10"/>
      </w:r>
    </w:p>
    <w:p w:rsidR="00A04947" w:rsidRDefault="00A04947" w:rsidP="00A04947">
      <w:pPr>
        <w:pStyle w:val="BodyText"/>
        <w:tabs>
          <w:tab w:val="left" w:pos="360"/>
        </w:tabs>
        <w:spacing w:before="120" w:after="240"/>
        <w:ind w:left="360"/>
        <w:rPr>
          <w:rFonts w:asciiTheme="minorHAnsi" w:hAnsiTheme="minorHAnsi" w:cs="Arial"/>
          <w:snapToGrid/>
          <w:sz w:val="22"/>
          <w:szCs w:val="22"/>
          <w:lang w:val="en-US"/>
        </w:rPr>
      </w:pPr>
      <w:r>
        <w:rPr>
          <w:rFonts w:asciiTheme="minorHAnsi" w:hAnsiTheme="minorHAnsi" w:cs="Arial"/>
          <w:sz w:val="22"/>
          <w:szCs w:val="22"/>
          <w:lang w:val="en-US"/>
        </w:rPr>
        <w:t xml:space="preserve">Proposals will not be opened publicly. The Proponent bears all risk associated with delivering its Proposal by electronic submission, including but not limited to delays in transmission between the Proponent’s computer and the Regional District’s </w:t>
      </w:r>
      <w:r w:rsidR="00F30466">
        <w:rPr>
          <w:rFonts w:asciiTheme="minorHAnsi" w:hAnsiTheme="minorHAnsi" w:cs="Arial"/>
          <w:sz w:val="22"/>
          <w:szCs w:val="22"/>
          <w:lang w:val="en-US"/>
        </w:rPr>
        <w:t>e</w:t>
      </w:r>
      <w:r>
        <w:rPr>
          <w:rFonts w:asciiTheme="minorHAnsi" w:hAnsiTheme="minorHAnsi" w:cs="Arial"/>
          <w:sz w:val="22"/>
          <w:szCs w:val="22"/>
          <w:lang w:val="en-US"/>
        </w:rPr>
        <w:t>mail system.</w:t>
      </w:r>
    </w:p>
    <w:p w:rsidR="00A04947" w:rsidRDefault="00A04947" w:rsidP="00A04947">
      <w:pPr>
        <w:pStyle w:val="BodyText"/>
        <w:tabs>
          <w:tab w:val="left" w:pos="360"/>
        </w:tabs>
        <w:spacing w:before="120" w:after="240"/>
        <w:ind w:left="360"/>
        <w:jc w:val="left"/>
        <w:rPr>
          <w:rFonts w:asciiTheme="minorHAnsi" w:hAnsiTheme="minorHAnsi" w:cs="Arial"/>
          <w:sz w:val="22"/>
          <w:szCs w:val="22"/>
          <w:lang w:val="en-US"/>
        </w:rPr>
      </w:pPr>
      <w:r>
        <w:rPr>
          <w:rFonts w:asciiTheme="minorHAnsi" w:hAnsiTheme="minorHAnsi" w:cs="Arial"/>
          <w:sz w:val="22"/>
          <w:szCs w:val="22"/>
          <w:lang w:val="en-US"/>
        </w:rPr>
        <w:t xml:space="preserve">Proponents wishing to make changes to their Proposals after submission but prior to the Closing Time may do so by submitting the revisions by email or hard copy </w:t>
      </w:r>
      <w:r w:rsidR="00F30466">
        <w:rPr>
          <w:rFonts w:asciiTheme="minorHAnsi" w:hAnsiTheme="minorHAnsi" w:cs="Arial"/>
          <w:sz w:val="22"/>
          <w:szCs w:val="22"/>
          <w:lang w:val="en-US"/>
        </w:rPr>
        <w:t>as</w:t>
      </w:r>
      <w:r>
        <w:rPr>
          <w:rFonts w:asciiTheme="minorHAnsi" w:hAnsiTheme="minorHAnsi" w:cs="Arial"/>
          <w:sz w:val="22"/>
          <w:szCs w:val="22"/>
          <w:lang w:val="en-US"/>
        </w:rPr>
        <w:t xml:space="preserve"> above.</w:t>
      </w:r>
    </w:p>
    <w:p w:rsidR="00A04947" w:rsidRDefault="00A04947" w:rsidP="00A04947">
      <w:pPr>
        <w:pStyle w:val="BodyText"/>
        <w:tabs>
          <w:tab w:val="left" w:pos="360"/>
        </w:tabs>
        <w:spacing w:before="120" w:after="240"/>
        <w:ind w:left="360"/>
        <w:jc w:val="left"/>
        <w:rPr>
          <w:rFonts w:asciiTheme="minorHAnsi" w:hAnsiTheme="minorHAnsi" w:cs="Arial"/>
          <w:sz w:val="22"/>
          <w:szCs w:val="22"/>
          <w:lang w:val="en-US"/>
        </w:rPr>
      </w:pPr>
      <w:r>
        <w:rPr>
          <w:rFonts w:asciiTheme="minorHAnsi" w:hAnsiTheme="minorHAnsi" w:cs="Arial"/>
          <w:sz w:val="22"/>
          <w:szCs w:val="22"/>
          <w:lang w:val="en-US"/>
        </w:rPr>
        <w:t xml:space="preserve">It </w:t>
      </w:r>
      <w:r w:rsidR="00F30466">
        <w:rPr>
          <w:rFonts w:asciiTheme="minorHAnsi" w:hAnsiTheme="minorHAnsi" w:cs="Arial"/>
          <w:sz w:val="22"/>
          <w:szCs w:val="22"/>
          <w:lang w:val="en-US"/>
        </w:rPr>
        <w:t xml:space="preserve">is </w:t>
      </w:r>
      <w:r>
        <w:rPr>
          <w:rFonts w:asciiTheme="minorHAnsi" w:hAnsiTheme="minorHAnsi" w:cs="Arial"/>
          <w:sz w:val="22"/>
          <w:szCs w:val="22"/>
          <w:lang w:val="en-US"/>
        </w:rPr>
        <w:t>also the Proponent’s sole responsibility to ensure their revisions were received, at the e-mail or address set out above, prior to the Closing Time.</w:t>
      </w:r>
    </w:p>
    <w:p w:rsidR="00A04947" w:rsidRDefault="00A04947" w:rsidP="00A04947">
      <w:pPr>
        <w:pStyle w:val="BodyText"/>
        <w:tabs>
          <w:tab w:val="clear" w:pos="720"/>
          <w:tab w:val="clear" w:pos="1800"/>
          <w:tab w:val="clear" w:pos="7200"/>
          <w:tab w:val="left" w:pos="360"/>
        </w:tabs>
        <w:spacing w:before="120" w:after="240"/>
        <w:ind w:left="360"/>
        <w:jc w:val="left"/>
        <w:rPr>
          <w:rFonts w:asciiTheme="minorHAnsi" w:hAnsiTheme="minorHAnsi" w:cs="Arial"/>
          <w:sz w:val="22"/>
          <w:szCs w:val="22"/>
          <w:lang w:val="en-US"/>
        </w:rPr>
      </w:pPr>
      <w:r>
        <w:rPr>
          <w:rFonts w:asciiTheme="minorHAnsi" w:hAnsiTheme="minorHAnsi" w:cs="Arial"/>
          <w:sz w:val="22"/>
          <w:szCs w:val="22"/>
          <w:lang w:val="en-US"/>
        </w:rPr>
        <w:t>Proposals received after the Closing Time will not be considered or evaluated</w:t>
      </w:r>
    </w:p>
    <w:p w:rsidR="00B420C0" w:rsidRPr="00A718CF" w:rsidRDefault="00847438" w:rsidP="00A04947">
      <w:pPr>
        <w:pStyle w:val="Heading2"/>
      </w:pPr>
      <w:bookmarkStart w:id="11" w:name="_Toc155180671"/>
      <w:r w:rsidRPr="00A04947">
        <w:t>INQUIRIES</w:t>
      </w:r>
      <w:bookmarkEnd w:id="11"/>
    </w:p>
    <w:p w:rsidR="00023083" w:rsidRPr="00A718CF" w:rsidRDefault="00023083" w:rsidP="00076047">
      <w:pPr>
        <w:pStyle w:val="BodyText"/>
        <w:tabs>
          <w:tab w:val="clear" w:pos="720"/>
          <w:tab w:val="clear" w:pos="1800"/>
          <w:tab w:val="clear" w:pos="7200"/>
          <w:tab w:val="left" w:pos="360"/>
        </w:tabs>
        <w:spacing w:before="120" w:after="240" w:line="276" w:lineRule="auto"/>
        <w:ind w:left="360"/>
        <w:jc w:val="left"/>
        <w:rPr>
          <w:rFonts w:asciiTheme="minorHAnsi" w:hAnsiTheme="minorHAnsi" w:cs="Arial"/>
          <w:sz w:val="22"/>
          <w:szCs w:val="22"/>
          <w:lang w:val="en-US"/>
        </w:rPr>
      </w:pPr>
      <w:r w:rsidRPr="00A718CF">
        <w:rPr>
          <w:rFonts w:asciiTheme="minorHAnsi" w:hAnsiTheme="minorHAnsi" w:cs="Arial"/>
          <w:sz w:val="22"/>
          <w:szCs w:val="22"/>
          <w:lang w:val="en-US"/>
        </w:rPr>
        <w:t xml:space="preserve">All inquiries related to this RFP are to be directed, in writing, to the following person.  Information obtained from any other source is not official and should not be relied upon.  Inquiries and responses will be recorded and may be distributed through an addendum at the Regional District’s option.  </w:t>
      </w:r>
    </w:p>
    <w:p w:rsidR="00076047" w:rsidRPr="00A718CF" w:rsidRDefault="00023083" w:rsidP="00076047">
      <w:pPr>
        <w:pStyle w:val="BodyText"/>
        <w:tabs>
          <w:tab w:val="clear" w:pos="720"/>
          <w:tab w:val="clear" w:pos="1800"/>
          <w:tab w:val="clear" w:pos="7200"/>
          <w:tab w:val="left" w:pos="360"/>
        </w:tabs>
        <w:spacing w:before="120" w:after="240" w:line="276" w:lineRule="auto"/>
        <w:ind w:left="360"/>
        <w:jc w:val="left"/>
        <w:rPr>
          <w:rFonts w:asciiTheme="minorHAnsi" w:hAnsiTheme="minorHAnsi" w:cs="Arial"/>
          <w:sz w:val="22"/>
          <w:szCs w:val="22"/>
          <w:lang w:val="en-US"/>
        </w:rPr>
      </w:pPr>
      <w:r w:rsidRPr="00A718CF">
        <w:rPr>
          <w:rFonts w:asciiTheme="minorHAnsi" w:hAnsiTheme="minorHAnsi" w:cs="Arial"/>
          <w:sz w:val="22"/>
          <w:szCs w:val="22"/>
          <w:lang w:val="en-US"/>
        </w:rPr>
        <w:t>Any questions regarding this RFP must be submitted at least five (5) working days prior to the Closing Date.  Any questions submitted after this date may not be answered.</w:t>
      </w:r>
    </w:p>
    <w:p w:rsidR="00847438" w:rsidRPr="00FE60A2" w:rsidRDefault="00BB0E63" w:rsidP="001E59CF">
      <w:pPr>
        <w:pStyle w:val="BodyText"/>
        <w:tabs>
          <w:tab w:val="clear" w:pos="720"/>
          <w:tab w:val="clear" w:pos="1800"/>
          <w:tab w:val="clear" w:pos="7200"/>
          <w:tab w:val="left" w:pos="360"/>
        </w:tabs>
        <w:ind w:left="720"/>
        <w:jc w:val="left"/>
        <w:rPr>
          <w:rFonts w:asciiTheme="minorHAnsi" w:hAnsiTheme="minorHAnsi" w:cs="Arial"/>
          <w:sz w:val="22"/>
          <w:szCs w:val="22"/>
          <w:highlight w:val="yellow"/>
          <w:lang w:val="en-US"/>
        </w:rPr>
      </w:pPr>
      <w:r>
        <w:rPr>
          <w:rFonts w:asciiTheme="minorHAnsi" w:hAnsiTheme="minorHAnsi" w:cs="Arial"/>
          <w:sz w:val="22"/>
          <w:szCs w:val="22"/>
          <w:highlight w:val="yellow"/>
          <w:lang w:val="en-US"/>
        </w:rPr>
        <w:t>Sean Vaisler</w:t>
      </w:r>
    </w:p>
    <w:p w:rsidR="001E59CF" w:rsidRPr="00FE60A2" w:rsidRDefault="00BB0E63" w:rsidP="001E59CF">
      <w:pPr>
        <w:pStyle w:val="BodyText"/>
        <w:tabs>
          <w:tab w:val="clear" w:pos="720"/>
          <w:tab w:val="clear" w:pos="1800"/>
          <w:tab w:val="clear" w:pos="7200"/>
          <w:tab w:val="left" w:pos="360"/>
        </w:tabs>
        <w:ind w:left="720"/>
        <w:jc w:val="left"/>
        <w:rPr>
          <w:rFonts w:asciiTheme="minorHAnsi" w:hAnsiTheme="minorHAnsi" w:cs="Arial"/>
          <w:sz w:val="22"/>
          <w:szCs w:val="22"/>
          <w:highlight w:val="yellow"/>
          <w:lang w:val="en-US"/>
        </w:rPr>
      </w:pPr>
      <w:r>
        <w:rPr>
          <w:rFonts w:asciiTheme="minorHAnsi" w:hAnsiTheme="minorHAnsi" w:cs="Arial"/>
          <w:sz w:val="22"/>
          <w:szCs w:val="22"/>
          <w:highlight w:val="yellow"/>
          <w:lang w:val="en-US"/>
        </w:rPr>
        <w:t>250-492-0237</w:t>
      </w:r>
    </w:p>
    <w:p w:rsidR="00A649C0" w:rsidRDefault="00553730" w:rsidP="00A649C0">
      <w:pPr>
        <w:pStyle w:val="BodyText"/>
        <w:tabs>
          <w:tab w:val="clear" w:pos="720"/>
          <w:tab w:val="clear" w:pos="1800"/>
          <w:tab w:val="clear" w:pos="7200"/>
          <w:tab w:val="left" w:pos="360"/>
        </w:tabs>
        <w:spacing w:after="240"/>
        <w:ind w:left="720"/>
        <w:jc w:val="left"/>
        <w:rPr>
          <w:rFonts w:asciiTheme="minorHAnsi" w:hAnsiTheme="minorHAnsi" w:cs="Arial"/>
          <w:sz w:val="22"/>
          <w:szCs w:val="22"/>
          <w:lang w:val="en-US"/>
        </w:rPr>
      </w:pPr>
      <w:hyperlink r:id="rId26" w:history="1">
        <w:r w:rsidR="00BB0E63" w:rsidRPr="00281ACB">
          <w:rPr>
            <w:rStyle w:val="Hyperlink"/>
            <w:highlight w:val="yellow"/>
          </w:rPr>
          <w:t>svaisler@rdos.bc.ca</w:t>
        </w:r>
      </w:hyperlink>
    </w:p>
    <w:p w:rsidR="00A649C0" w:rsidRPr="00FE60A2" w:rsidRDefault="00A649C0" w:rsidP="00A649C0">
      <w:pPr>
        <w:pStyle w:val="BodyText"/>
        <w:tabs>
          <w:tab w:val="clear" w:pos="720"/>
          <w:tab w:val="clear" w:pos="1800"/>
          <w:tab w:val="clear" w:pos="7200"/>
          <w:tab w:val="left" w:pos="360"/>
        </w:tabs>
        <w:spacing w:after="240"/>
        <w:ind w:left="720"/>
        <w:jc w:val="left"/>
        <w:rPr>
          <w:rFonts w:asciiTheme="minorHAnsi" w:hAnsiTheme="minorHAnsi" w:cs="Arial"/>
          <w:sz w:val="22"/>
          <w:szCs w:val="22"/>
          <w:highlight w:val="yellow"/>
          <w:lang w:val="en-US"/>
        </w:rPr>
      </w:pPr>
      <w:r w:rsidRPr="00FE60A2">
        <w:rPr>
          <w:rFonts w:asciiTheme="minorHAnsi" w:hAnsiTheme="minorHAnsi" w:cs="Arial"/>
          <w:sz w:val="22"/>
          <w:szCs w:val="22"/>
          <w:highlight w:val="yellow"/>
          <w:lang w:val="en-US"/>
        </w:rPr>
        <w:t>AND/OR</w:t>
      </w:r>
    </w:p>
    <w:p w:rsidR="00A649C0" w:rsidRPr="001E59CF" w:rsidRDefault="00A649C0" w:rsidP="00A649C0">
      <w:pPr>
        <w:pStyle w:val="BodyText"/>
        <w:tabs>
          <w:tab w:val="clear" w:pos="720"/>
          <w:tab w:val="clear" w:pos="1800"/>
          <w:tab w:val="clear" w:pos="7200"/>
          <w:tab w:val="left" w:pos="360"/>
        </w:tabs>
        <w:spacing w:after="240"/>
        <w:ind w:left="720"/>
        <w:jc w:val="left"/>
        <w:rPr>
          <w:rFonts w:asciiTheme="minorHAnsi" w:hAnsiTheme="minorHAnsi" w:cs="Arial"/>
          <w:sz w:val="22"/>
          <w:szCs w:val="22"/>
          <w:lang w:val="en-US"/>
        </w:rPr>
      </w:pPr>
      <w:r w:rsidRPr="00FE60A2">
        <w:rPr>
          <w:rFonts w:asciiTheme="minorHAnsi" w:hAnsiTheme="minorHAnsi" w:cs="Arial"/>
          <w:sz w:val="22"/>
          <w:szCs w:val="22"/>
          <w:highlight w:val="yellow"/>
          <w:lang w:val="en-US"/>
        </w:rPr>
        <w:t>Shane Houlihan</w:t>
      </w:r>
      <w:r w:rsidRPr="00FE60A2">
        <w:rPr>
          <w:rFonts w:asciiTheme="minorHAnsi" w:hAnsiTheme="minorHAnsi" w:cs="Arial"/>
          <w:sz w:val="22"/>
          <w:szCs w:val="22"/>
          <w:highlight w:val="yellow"/>
          <w:lang w:val="en-US"/>
        </w:rPr>
        <w:br/>
        <w:t>250-809-6561</w:t>
      </w:r>
      <w:r w:rsidRPr="00FE60A2">
        <w:rPr>
          <w:rFonts w:asciiTheme="minorHAnsi" w:hAnsiTheme="minorHAnsi" w:cs="Arial"/>
          <w:sz w:val="22"/>
          <w:szCs w:val="22"/>
          <w:highlight w:val="yellow"/>
          <w:lang w:val="en-US"/>
        </w:rPr>
        <w:br/>
        <w:t>shoulihan@rdos.cb.ca</w:t>
      </w:r>
    </w:p>
    <w:p w:rsidR="00965B1A" w:rsidRPr="00A718CF" w:rsidRDefault="00965B1A" w:rsidP="004114B5">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bookmarkStart w:id="12" w:name="ProposalDocuments"/>
      <w:bookmarkEnd w:id="12"/>
      <w:r w:rsidRPr="00A718CF">
        <w:rPr>
          <w:rFonts w:asciiTheme="minorHAnsi" w:hAnsiTheme="minorHAnsi" w:cs="Arial"/>
          <w:sz w:val="22"/>
          <w:szCs w:val="22"/>
          <w:lang w:val="en-US"/>
        </w:rPr>
        <w:t xml:space="preserve">Proponents shall carefully examine the </w:t>
      </w:r>
      <w:r w:rsidR="002E0B61" w:rsidRPr="00A718CF">
        <w:rPr>
          <w:rFonts w:asciiTheme="minorHAnsi" w:hAnsiTheme="minorHAnsi" w:cs="Arial"/>
          <w:sz w:val="22"/>
          <w:szCs w:val="22"/>
          <w:lang w:val="en-US"/>
        </w:rPr>
        <w:t xml:space="preserve">RFP documents </w:t>
      </w:r>
      <w:r w:rsidRPr="00A718CF">
        <w:rPr>
          <w:rFonts w:asciiTheme="minorHAnsi" w:hAnsiTheme="minorHAnsi" w:cs="Arial"/>
          <w:sz w:val="22"/>
          <w:szCs w:val="22"/>
          <w:lang w:val="en-US"/>
        </w:rPr>
        <w:t xml:space="preserve">and shall fully inform themselves as to the intent, existing conditions and </w:t>
      </w:r>
      <w:r w:rsidR="00A04947" w:rsidRPr="00A718CF">
        <w:rPr>
          <w:rFonts w:asciiTheme="minorHAnsi" w:hAnsiTheme="minorHAnsi" w:cs="Arial"/>
          <w:sz w:val="22"/>
          <w:szCs w:val="22"/>
          <w:lang w:val="en-US"/>
        </w:rPr>
        <w:t>limitations, which</w:t>
      </w:r>
      <w:r w:rsidRPr="00A718CF">
        <w:rPr>
          <w:rFonts w:asciiTheme="minorHAnsi" w:hAnsiTheme="minorHAnsi" w:cs="Arial"/>
          <w:sz w:val="22"/>
          <w:szCs w:val="22"/>
          <w:lang w:val="en-US"/>
        </w:rPr>
        <w:t xml:space="preserve"> may affect their </w:t>
      </w:r>
      <w:r w:rsidR="002E0B61" w:rsidRPr="00A718CF">
        <w:rPr>
          <w:rFonts w:asciiTheme="minorHAnsi" w:hAnsiTheme="minorHAnsi" w:cs="Arial"/>
          <w:sz w:val="22"/>
          <w:szCs w:val="22"/>
          <w:lang w:val="en-US"/>
        </w:rPr>
        <w:t>P</w:t>
      </w:r>
      <w:r w:rsidRPr="00A718CF">
        <w:rPr>
          <w:rFonts w:asciiTheme="minorHAnsi" w:hAnsiTheme="minorHAnsi" w:cs="Arial"/>
          <w:sz w:val="22"/>
          <w:szCs w:val="22"/>
          <w:lang w:val="en-US"/>
        </w:rPr>
        <w:t>roposal submission.  No consideration will be given after submission of a Proposal to any claim that there was any misunderstanding with respect to the conditions imposed.</w:t>
      </w:r>
    </w:p>
    <w:p w:rsidR="00965B1A" w:rsidRPr="00A718CF" w:rsidRDefault="002E6880" w:rsidP="004114B5">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Proponents finding discrepancies or omissions in the </w:t>
      </w:r>
      <w:r w:rsidR="008D2FE4" w:rsidRPr="00A718CF">
        <w:rPr>
          <w:rFonts w:asciiTheme="minorHAnsi" w:hAnsiTheme="minorHAnsi" w:cs="Arial"/>
          <w:sz w:val="22"/>
          <w:szCs w:val="22"/>
          <w:lang w:val="en-US"/>
        </w:rPr>
        <w:t>Contract or</w:t>
      </w:r>
      <w:r w:rsidRPr="00A718CF">
        <w:rPr>
          <w:rFonts w:asciiTheme="minorHAnsi" w:hAnsiTheme="minorHAnsi" w:cs="Arial"/>
          <w:sz w:val="22"/>
          <w:szCs w:val="22"/>
          <w:lang w:val="en-US"/>
        </w:rPr>
        <w:t xml:space="preserve"> RFP, or having doubts as to the meaning or intent of any provision, should immediately notify the above listed project contact. </w:t>
      </w:r>
      <w:r w:rsidR="00965B1A" w:rsidRPr="00A718CF">
        <w:rPr>
          <w:rFonts w:asciiTheme="minorHAnsi" w:hAnsiTheme="minorHAnsi" w:cs="Arial"/>
          <w:sz w:val="22"/>
          <w:szCs w:val="22"/>
          <w:lang w:val="en-US"/>
        </w:rPr>
        <w:t xml:space="preserve">If there are any changes, additions, or deletions to the Proposal scope, conditions, or closing date, Proponents will be advised by means of an Addendum issued by the </w:t>
      </w:r>
      <w:r w:rsidRPr="00A718CF">
        <w:rPr>
          <w:rFonts w:asciiTheme="minorHAnsi" w:hAnsiTheme="minorHAnsi" w:cs="Arial"/>
          <w:sz w:val="22"/>
          <w:szCs w:val="22"/>
          <w:lang w:val="en-US"/>
        </w:rPr>
        <w:t>Regional District</w:t>
      </w:r>
      <w:r w:rsidR="00965B1A" w:rsidRPr="00A718CF">
        <w:rPr>
          <w:rFonts w:asciiTheme="minorHAnsi" w:hAnsiTheme="minorHAnsi" w:cs="Arial"/>
          <w:sz w:val="22"/>
          <w:szCs w:val="22"/>
          <w:lang w:val="en-US"/>
        </w:rPr>
        <w:t xml:space="preserve">.  All Addenda </w:t>
      </w:r>
      <w:r w:rsidR="00210780" w:rsidRPr="00A718CF">
        <w:rPr>
          <w:rFonts w:asciiTheme="minorHAnsi" w:hAnsiTheme="minorHAnsi" w:cs="Arial"/>
          <w:sz w:val="22"/>
          <w:szCs w:val="22"/>
          <w:lang w:val="en-US"/>
        </w:rPr>
        <w:t>is to</w:t>
      </w:r>
      <w:r w:rsidR="00965B1A" w:rsidRPr="00A718CF">
        <w:rPr>
          <w:rFonts w:asciiTheme="minorHAnsi" w:hAnsiTheme="minorHAnsi" w:cs="Arial"/>
          <w:sz w:val="22"/>
          <w:szCs w:val="22"/>
          <w:lang w:val="en-US"/>
        </w:rPr>
        <w:t xml:space="preserve"> become part of the Proposal Documents and receipt of Addenda </w:t>
      </w:r>
      <w:r w:rsidR="00210780" w:rsidRPr="00A718CF">
        <w:rPr>
          <w:rFonts w:asciiTheme="minorHAnsi" w:hAnsiTheme="minorHAnsi" w:cs="Arial"/>
          <w:sz w:val="22"/>
          <w:szCs w:val="22"/>
          <w:lang w:val="en-US"/>
        </w:rPr>
        <w:t>should</w:t>
      </w:r>
      <w:r w:rsidR="00965B1A" w:rsidRPr="00A718CF">
        <w:rPr>
          <w:rFonts w:asciiTheme="minorHAnsi" w:hAnsiTheme="minorHAnsi" w:cs="Arial"/>
          <w:sz w:val="22"/>
          <w:szCs w:val="22"/>
          <w:lang w:val="en-US"/>
        </w:rPr>
        <w:t xml:space="preserve"> be acknowledged by the Proponent in the submission.</w:t>
      </w:r>
    </w:p>
    <w:p w:rsidR="00A04947" w:rsidRDefault="00A04947" w:rsidP="00A04947">
      <w:pPr>
        <w:pStyle w:val="BodyText"/>
        <w:tabs>
          <w:tab w:val="left" w:pos="360"/>
        </w:tabs>
        <w:spacing w:after="240"/>
        <w:ind w:left="360"/>
        <w:rPr>
          <w:rFonts w:asciiTheme="minorHAnsi" w:hAnsiTheme="minorHAnsi" w:cs="Arial"/>
          <w:snapToGrid/>
          <w:sz w:val="22"/>
          <w:szCs w:val="22"/>
          <w:lang w:val="en-US"/>
        </w:rPr>
      </w:pPr>
      <w:r>
        <w:rPr>
          <w:rFonts w:asciiTheme="minorHAnsi" w:hAnsiTheme="minorHAnsi" w:cs="Arial"/>
          <w:sz w:val="22"/>
          <w:szCs w:val="22"/>
          <w:lang w:val="en-US"/>
        </w:rPr>
        <w:t>Verbal discussion between the Regional District directors, trustees or staff and a Proponent shall not become a part of the RFP or modify the RFP unless confirmed by written Addendum. The Regional District shall not be responsible for Proponents adjusting their Proposals based only on oral instructions by any representative of the Regional District.</w:t>
      </w:r>
    </w:p>
    <w:p w:rsidR="000C101E" w:rsidRPr="00A718CF" w:rsidRDefault="00965B1A" w:rsidP="00BC1BAC">
      <w:pPr>
        <w:pStyle w:val="Heading1"/>
        <w:tabs>
          <w:tab w:val="clear" w:pos="360"/>
          <w:tab w:val="num" w:pos="720"/>
        </w:tabs>
      </w:pPr>
      <w:bookmarkStart w:id="13" w:name="_Toc155180672"/>
      <w:r w:rsidRPr="00A718CF">
        <w:t>GENERAL TERMS OF PROPOSAL PROCESS</w:t>
      </w:r>
      <w:bookmarkEnd w:id="13"/>
    </w:p>
    <w:p w:rsidR="00A04947" w:rsidRPr="00A04947" w:rsidRDefault="00A04947" w:rsidP="00A04947">
      <w:pPr>
        <w:pStyle w:val="Heading2"/>
      </w:pPr>
      <w:bookmarkStart w:id="14" w:name="_Toc526503246"/>
      <w:bookmarkStart w:id="15" w:name="_Toc278291493"/>
      <w:bookmarkStart w:id="16" w:name="_Toc155180673"/>
      <w:r w:rsidRPr="00A04947">
        <w:t>DEFINITIONS</w:t>
      </w:r>
      <w:bookmarkEnd w:id="14"/>
      <w:bookmarkEnd w:id="15"/>
      <w:bookmarkEnd w:id="16"/>
    </w:p>
    <w:p w:rsidR="00A04947" w:rsidRDefault="00A04947" w:rsidP="00A04947">
      <w:pPr>
        <w:tabs>
          <w:tab w:val="left" w:pos="360"/>
        </w:tabs>
        <w:spacing w:after="240"/>
        <w:ind w:left="720" w:hanging="360"/>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Addenda</w:t>
      </w:r>
      <w:r>
        <w:rPr>
          <w:rFonts w:asciiTheme="minorHAnsi" w:hAnsiTheme="minorHAnsi" w:cs="Arial"/>
          <w:sz w:val="22"/>
          <w:szCs w:val="22"/>
          <w:lang w:val="en-US"/>
        </w:rPr>
        <w:t>” means all additional information regarding this RFP including amendments to the RFP;</w:t>
      </w:r>
    </w:p>
    <w:p w:rsidR="00A04947" w:rsidRDefault="00A04947" w:rsidP="00A04947">
      <w:pPr>
        <w:tabs>
          <w:tab w:val="left" w:pos="360"/>
        </w:tabs>
        <w:spacing w:after="240"/>
        <w:ind w:left="720" w:hanging="360"/>
        <w:jc w:val="both"/>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Agreement</w:t>
      </w:r>
      <w:r>
        <w:rPr>
          <w:rFonts w:asciiTheme="minorHAnsi" w:hAnsiTheme="minorHAnsi" w:cs="Arial"/>
          <w:sz w:val="22"/>
          <w:szCs w:val="22"/>
          <w:lang w:val="en-US"/>
        </w:rPr>
        <w:t>” or “</w:t>
      </w:r>
      <w:r>
        <w:rPr>
          <w:rFonts w:asciiTheme="minorHAnsi" w:hAnsiTheme="minorHAnsi" w:cs="Arial"/>
          <w:b/>
          <w:sz w:val="22"/>
          <w:szCs w:val="22"/>
          <w:lang w:val="en-US"/>
        </w:rPr>
        <w:t>Contract</w:t>
      </w:r>
      <w:r>
        <w:rPr>
          <w:rFonts w:asciiTheme="minorHAnsi" w:hAnsiTheme="minorHAnsi" w:cs="Arial"/>
          <w:sz w:val="22"/>
          <w:szCs w:val="22"/>
          <w:lang w:val="en-US"/>
        </w:rPr>
        <w:t>” means a contract that is issued to formalize the Work with the successful Proponent based on the proposal submitted and incorporate by reference the Request for Proposal, any addenda issued, the Proponent’s response and acceptance by the Regional District.;</w:t>
      </w:r>
    </w:p>
    <w:p w:rsidR="00A04947" w:rsidRDefault="00A04947" w:rsidP="00A04947">
      <w:pPr>
        <w:tabs>
          <w:tab w:val="left" w:pos="360"/>
        </w:tabs>
        <w:spacing w:after="240"/>
        <w:ind w:left="720" w:hanging="360"/>
        <w:jc w:val="both"/>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Consultant</w:t>
      </w:r>
      <w:r>
        <w:rPr>
          <w:rFonts w:asciiTheme="minorHAnsi" w:hAnsiTheme="minorHAnsi" w:cs="Arial"/>
          <w:sz w:val="22"/>
          <w:szCs w:val="22"/>
          <w:lang w:val="en-US"/>
        </w:rPr>
        <w:t>” means the person(s), firm(s) or corporation(s) appointed by the Regional District to carry out all duties, obligations, work and services first contemplated in the Request for Proposal and all associated documentation, which may also include mutually agreed revisions subsequent to submission of a Proposal.;</w:t>
      </w:r>
    </w:p>
    <w:p w:rsidR="00A04947" w:rsidRDefault="00A04947" w:rsidP="00A04947">
      <w:pPr>
        <w:spacing w:after="240"/>
        <w:ind w:left="360"/>
        <w:jc w:val="both"/>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must</w:t>
      </w:r>
      <w:r>
        <w:rPr>
          <w:rFonts w:asciiTheme="minorHAnsi" w:hAnsiTheme="minorHAnsi" w:cs="Arial"/>
          <w:sz w:val="22"/>
          <w:szCs w:val="22"/>
          <w:lang w:val="en-US"/>
        </w:rPr>
        <w:t>” or “</w:t>
      </w:r>
      <w:r>
        <w:rPr>
          <w:rFonts w:asciiTheme="minorHAnsi" w:hAnsiTheme="minorHAnsi" w:cs="Arial"/>
          <w:b/>
          <w:sz w:val="22"/>
          <w:szCs w:val="22"/>
          <w:lang w:val="en-US"/>
        </w:rPr>
        <w:t>mandatory</w:t>
      </w:r>
      <w:r>
        <w:rPr>
          <w:rFonts w:asciiTheme="minorHAnsi" w:hAnsiTheme="minorHAnsi" w:cs="Arial"/>
          <w:sz w:val="22"/>
          <w:szCs w:val="22"/>
          <w:lang w:val="en-US"/>
        </w:rPr>
        <w:t>” or “</w:t>
      </w:r>
      <w:r>
        <w:rPr>
          <w:rFonts w:asciiTheme="minorHAnsi" w:hAnsiTheme="minorHAnsi" w:cs="Arial"/>
          <w:b/>
          <w:sz w:val="22"/>
          <w:szCs w:val="22"/>
          <w:lang w:val="en-US"/>
        </w:rPr>
        <w:t>shall</w:t>
      </w:r>
      <w:r>
        <w:rPr>
          <w:rFonts w:asciiTheme="minorHAnsi" w:hAnsiTheme="minorHAnsi" w:cs="Arial"/>
          <w:sz w:val="22"/>
          <w:szCs w:val="22"/>
          <w:lang w:val="en-US"/>
        </w:rPr>
        <w:t>” means a requirement that must be met in order for the proposal to receive consideration;</w:t>
      </w:r>
    </w:p>
    <w:p w:rsidR="00A04947" w:rsidRDefault="00A04947" w:rsidP="00A04947">
      <w:pPr>
        <w:spacing w:after="240"/>
        <w:ind w:left="360"/>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Proponent</w:t>
      </w:r>
      <w:r>
        <w:rPr>
          <w:rFonts w:asciiTheme="minorHAnsi" w:hAnsiTheme="minorHAnsi" w:cs="Arial"/>
          <w:sz w:val="22"/>
          <w:szCs w:val="22"/>
          <w:lang w:val="en-US"/>
        </w:rPr>
        <w:t>” means the responder to this RFP with the legal capacity to contract;</w:t>
      </w:r>
    </w:p>
    <w:p w:rsidR="00A04947" w:rsidRDefault="00A04947" w:rsidP="00A04947">
      <w:pPr>
        <w:tabs>
          <w:tab w:val="left" w:pos="360"/>
        </w:tabs>
        <w:spacing w:after="240"/>
        <w:ind w:left="720" w:hanging="360"/>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Proposal</w:t>
      </w:r>
      <w:r>
        <w:rPr>
          <w:rFonts w:asciiTheme="minorHAnsi" w:hAnsiTheme="minorHAnsi" w:cs="Arial"/>
          <w:sz w:val="22"/>
          <w:szCs w:val="22"/>
          <w:lang w:val="en-US"/>
        </w:rPr>
        <w:t>” means a written response to the RFP that is submitted by a Proponent;</w:t>
      </w:r>
    </w:p>
    <w:p w:rsidR="00A04947" w:rsidRDefault="00A04947" w:rsidP="00A04947">
      <w:pPr>
        <w:tabs>
          <w:tab w:val="left" w:pos="360"/>
        </w:tabs>
        <w:spacing w:after="240"/>
        <w:ind w:left="720" w:hanging="360"/>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Regional District</w:t>
      </w:r>
      <w:r>
        <w:rPr>
          <w:rFonts w:asciiTheme="minorHAnsi" w:hAnsiTheme="minorHAnsi" w:cs="Arial"/>
          <w:sz w:val="22"/>
          <w:szCs w:val="22"/>
          <w:lang w:val="en-US"/>
        </w:rPr>
        <w:t>” means the Regional District of Okanagan-Similkameen;</w:t>
      </w:r>
    </w:p>
    <w:p w:rsidR="00A04947" w:rsidRDefault="00A04947" w:rsidP="00A04947">
      <w:pPr>
        <w:tabs>
          <w:tab w:val="left" w:pos="360"/>
        </w:tabs>
        <w:spacing w:after="240"/>
        <w:ind w:left="720" w:hanging="360"/>
        <w:jc w:val="both"/>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Request for Proposals</w:t>
      </w:r>
      <w:r>
        <w:rPr>
          <w:rFonts w:asciiTheme="minorHAnsi" w:hAnsiTheme="minorHAnsi" w:cs="Arial"/>
          <w:sz w:val="22"/>
          <w:szCs w:val="22"/>
          <w:lang w:val="en-US"/>
        </w:rPr>
        <w:t>” or “</w:t>
      </w:r>
      <w:r>
        <w:rPr>
          <w:rFonts w:asciiTheme="minorHAnsi" w:hAnsiTheme="minorHAnsi" w:cs="Arial"/>
          <w:b/>
          <w:sz w:val="22"/>
          <w:szCs w:val="22"/>
          <w:lang w:val="en-US"/>
        </w:rPr>
        <w:t>RFP</w:t>
      </w:r>
      <w:r>
        <w:rPr>
          <w:rFonts w:asciiTheme="minorHAnsi" w:hAnsiTheme="minorHAnsi" w:cs="Arial"/>
          <w:sz w:val="22"/>
          <w:szCs w:val="22"/>
          <w:lang w:val="en-US"/>
        </w:rPr>
        <w:t>” means the solicitation described in this document, including any attached or referenced appendices, schedules or exhibits and as may be modified in writing from time to time by the Regional District;</w:t>
      </w:r>
    </w:p>
    <w:p w:rsidR="00A04947" w:rsidRDefault="00A04947" w:rsidP="00A04947">
      <w:pPr>
        <w:tabs>
          <w:tab w:val="left" w:pos="360"/>
        </w:tabs>
        <w:spacing w:after="240"/>
        <w:ind w:left="720" w:hanging="360"/>
        <w:jc w:val="both"/>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Services</w:t>
      </w:r>
      <w:r>
        <w:rPr>
          <w:rFonts w:asciiTheme="minorHAnsi" w:hAnsiTheme="minorHAnsi" w:cs="Arial"/>
          <w:sz w:val="22"/>
          <w:szCs w:val="22"/>
          <w:lang w:val="en-US"/>
        </w:rPr>
        <w:t xml:space="preserve">” means and includes the provision by the successful Proponent of all services, duties and expectations as further described in this RFP. </w:t>
      </w:r>
    </w:p>
    <w:p w:rsidR="00A04947" w:rsidRDefault="00A04947" w:rsidP="00A04947">
      <w:pPr>
        <w:tabs>
          <w:tab w:val="left" w:pos="360"/>
        </w:tabs>
        <w:spacing w:after="240"/>
        <w:ind w:left="720" w:hanging="360"/>
        <w:jc w:val="both"/>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should</w:t>
      </w:r>
      <w:r>
        <w:rPr>
          <w:rFonts w:asciiTheme="minorHAnsi" w:hAnsiTheme="minorHAnsi" w:cs="Arial"/>
          <w:sz w:val="22"/>
          <w:szCs w:val="22"/>
          <w:lang w:val="en-US"/>
        </w:rPr>
        <w:t>” or “</w:t>
      </w:r>
      <w:r>
        <w:rPr>
          <w:rFonts w:asciiTheme="minorHAnsi" w:hAnsiTheme="minorHAnsi" w:cs="Arial"/>
          <w:b/>
          <w:sz w:val="22"/>
          <w:szCs w:val="22"/>
          <w:lang w:val="en-US"/>
        </w:rPr>
        <w:t>may</w:t>
      </w:r>
      <w:r>
        <w:rPr>
          <w:rFonts w:asciiTheme="minorHAnsi" w:hAnsiTheme="minorHAnsi" w:cs="Arial"/>
          <w:sz w:val="22"/>
          <w:szCs w:val="22"/>
          <w:lang w:val="en-US"/>
        </w:rPr>
        <w:t>” means a requirement having a significant degree of importance to the objectives of the RFP but is not a mandatory requirement</w:t>
      </w:r>
    </w:p>
    <w:p w:rsidR="00A04947" w:rsidRDefault="00A04947" w:rsidP="00A04947">
      <w:pPr>
        <w:tabs>
          <w:tab w:val="left" w:pos="360"/>
        </w:tabs>
        <w:spacing w:after="240"/>
        <w:ind w:left="720" w:hanging="360"/>
        <w:jc w:val="both"/>
        <w:rPr>
          <w:rFonts w:asciiTheme="minorHAnsi" w:hAnsiTheme="minorHAnsi" w:cs="Arial"/>
          <w:sz w:val="22"/>
          <w:szCs w:val="22"/>
          <w:lang w:val="en-US"/>
        </w:rPr>
      </w:pPr>
      <w:r>
        <w:rPr>
          <w:rFonts w:asciiTheme="minorHAnsi" w:hAnsiTheme="minorHAnsi" w:cs="Arial"/>
          <w:sz w:val="22"/>
          <w:szCs w:val="22"/>
          <w:lang w:val="en-US"/>
        </w:rPr>
        <w:t>“</w:t>
      </w:r>
      <w:r>
        <w:rPr>
          <w:rFonts w:asciiTheme="minorHAnsi" w:hAnsiTheme="minorHAnsi" w:cs="Arial"/>
          <w:b/>
          <w:sz w:val="22"/>
          <w:szCs w:val="22"/>
          <w:lang w:val="en-US"/>
        </w:rPr>
        <w:t>Work</w:t>
      </w:r>
      <w:r>
        <w:rPr>
          <w:rFonts w:asciiTheme="minorHAnsi" w:hAnsiTheme="minorHAnsi" w:cs="Arial"/>
          <w:sz w:val="22"/>
          <w:szCs w:val="22"/>
          <w:lang w:val="en-US"/>
        </w:rPr>
        <w:t>” means and includes anything and everything required to accomplish the project in accordance with this RFP and Proposal.</w:t>
      </w:r>
    </w:p>
    <w:p w:rsidR="00A04947" w:rsidRPr="00A04947" w:rsidRDefault="00A04947" w:rsidP="00A04947">
      <w:pPr>
        <w:pStyle w:val="Heading2"/>
      </w:pPr>
      <w:bookmarkStart w:id="17" w:name="_Toc526503247"/>
      <w:bookmarkStart w:id="18" w:name="_Toc155180674"/>
      <w:r w:rsidRPr="00A04947">
        <w:t>ACCEPTANCE OF TERMS AND CONDITIONS</w:t>
      </w:r>
      <w:bookmarkEnd w:id="17"/>
      <w:bookmarkEnd w:id="18"/>
    </w:p>
    <w:p w:rsidR="00A04947" w:rsidRDefault="00A04947" w:rsidP="00A04947">
      <w:pPr>
        <w:spacing w:after="240"/>
        <w:ind w:left="360"/>
        <w:jc w:val="both"/>
        <w:rPr>
          <w:rFonts w:asciiTheme="minorHAnsi" w:hAnsiTheme="minorHAnsi" w:cs="Arial"/>
          <w:sz w:val="22"/>
          <w:szCs w:val="22"/>
          <w:lang w:val="en-US"/>
        </w:rPr>
      </w:pPr>
      <w:r>
        <w:rPr>
          <w:rFonts w:asciiTheme="minorHAnsi" w:hAnsiTheme="minorHAnsi" w:cs="Arial"/>
          <w:sz w:val="22"/>
          <w:szCs w:val="22"/>
          <w:lang w:val="en-US"/>
        </w:rPr>
        <w:t xml:space="preserve">Submitting a Proposal indicates acceptance of all the terms and conditions set out in the RFP, including those that follow and that are included in all appendices and any Addenda. </w:t>
      </w:r>
    </w:p>
    <w:p w:rsidR="00A04947" w:rsidRDefault="00A04947" w:rsidP="00A04947">
      <w:pPr>
        <w:spacing w:after="240"/>
        <w:ind w:left="360"/>
        <w:jc w:val="both"/>
        <w:rPr>
          <w:rFonts w:asciiTheme="minorHAnsi" w:hAnsiTheme="minorHAnsi" w:cs="Arial"/>
          <w:sz w:val="22"/>
          <w:szCs w:val="22"/>
          <w:lang w:val="en-US"/>
        </w:rPr>
      </w:pPr>
      <w:r>
        <w:rPr>
          <w:rFonts w:asciiTheme="minorHAnsi" w:hAnsiTheme="minorHAnsi" w:cs="Arial"/>
          <w:sz w:val="22"/>
          <w:szCs w:val="22"/>
          <w:lang w:val="en-US"/>
        </w:rPr>
        <w:t xml:space="preserve">A </w:t>
      </w:r>
      <w:r w:rsidR="005F3504">
        <w:rPr>
          <w:rFonts w:asciiTheme="minorHAnsi" w:hAnsiTheme="minorHAnsi" w:cs="Arial"/>
          <w:sz w:val="22"/>
          <w:szCs w:val="22"/>
          <w:lang w:val="en-US"/>
        </w:rPr>
        <w:t>person authorized to sign on behalf of the Proponent must sign the Proposal</w:t>
      </w:r>
      <w:r>
        <w:rPr>
          <w:rFonts w:asciiTheme="minorHAnsi" w:hAnsiTheme="minorHAnsi" w:cs="Arial"/>
          <w:sz w:val="22"/>
          <w:szCs w:val="22"/>
          <w:lang w:val="en-US"/>
        </w:rPr>
        <w:t xml:space="preserve">. </w:t>
      </w:r>
    </w:p>
    <w:p w:rsidR="00965B1A" w:rsidRPr="00A718CF" w:rsidRDefault="00667F9F" w:rsidP="00A04947">
      <w:pPr>
        <w:pStyle w:val="Heading2"/>
      </w:pPr>
      <w:bookmarkStart w:id="19" w:name="_Toc155180675"/>
      <w:r w:rsidRPr="00A718CF">
        <w:t>PROPOSAL PREPARATION COSTS</w:t>
      </w:r>
      <w:bookmarkEnd w:id="19"/>
    </w:p>
    <w:p w:rsidR="00965B1A" w:rsidRPr="00A718CF" w:rsidRDefault="00D57549" w:rsidP="00667F9F">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All expenses </w:t>
      </w:r>
      <w:r w:rsidR="00002F31" w:rsidRPr="00A718CF">
        <w:rPr>
          <w:rFonts w:asciiTheme="minorHAnsi" w:hAnsiTheme="minorHAnsi" w:cs="Arial"/>
          <w:sz w:val="22"/>
          <w:szCs w:val="22"/>
          <w:lang w:val="en-US"/>
        </w:rPr>
        <w:t>incurred by the Proponent in preparation and submission of this Proposal</w:t>
      </w:r>
      <w:r w:rsidR="00965B1A" w:rsidRPr="00A718CF">
        <w:rPr>
          <w:rFonts w:asciiTheme="minorHAnsi" w:hAnsiTheme="minorHAnsi" w:cs="Arial"/>
          <w:sz w:val="22"/>
          <w:szCs w:val="22"/>
          <w:lang w:val="en-US"/>
        </w:rPr>
        <w:t xml:space="preserve"> are to be borne by the Proponent, with the express understanding that no claims for reimbursements against </w:t>
      </w:r>
      <w:r w:rsidR="009254E5" w:rsidRPr="00A718CF">
        <w:rPr>
          <w:rFonts w:asciiTheme="minorHAnsi" w:hAnsiTheme="minorHAnsi" w:cs="Arial"/>
          <w:sz w:val="22"/>
          <w:szCs w:val="22"/>
          <w:lang w:val="en-US"/>
        </w:rPr>
        <w:t>the Regional District</w:t>
      </w:r>
      <w:r w:rsidR="00965B1A" w:rsidRPr="00A718CF">
        <w:rPr>
          <w:rFonts w:asciiTheme="minorHAnsi" w:hAnsiTheme="minorHAnsi" w:cs="Arial"/>
          <w:sz w:val="22"/>
          <w:szCs w:val="22"/>
          <w:lang w:val="en-US"/>
        </w:rPr>
        <w:t xml:space="preserve">, or any of its </w:t>
      </w:r>
      <w:r w:rsidR="009254E5" w:rsidRPr="00A718CF">
        <w:rPr>
          <w:rFonts w:asciiTheme="minorHAnsi" w:hAnsiTheme="minorHAnsi" w:cs="Arial"/>
          <w:sz w:val="22"/>
          <w:szCs w:val="22"/>
          <w:lang w:val="en-US"/>
        </w:rPr>
        <w:t xml:space="preserve">member </w:t>
      </w:r>
      <w:r w:rsidR="005316A1" w:rsidRPr="00A718CF">
        <w:rPr>
          <w:rFonts w:asciiTheme="minorHAnsi" w:hAnsiTheme="minorHAnsi" w:cs="Arial"/>
          <w:sz w:val="22"/>
          <w:szCs w:val="22"/>
          <w:lang w:val="en-US"/>
        </w:rPr>
        <w:t>municipalities</w:t>
      </w:r>
      <w:r w:rsidR="00965B1A" w:rsidRPr="00A718CF">
        <w:rPr>
          <w:rFonts w:asciiTheme="minorHAnsi" w:hAnsiTheme="minorHAnsi" w:cs="Arial"/>
          <w:sz w:val="22"/>
          <w:szCs w:val="22"/>
          <w:lang w:val="en-US"/>
        </w:rPr>
        <w:t xml:space="preserve">, will be accepted.  </w:t>
      </w:r>
      <w:r w:rsidR="009254E5" w:rsidRPr="00A718CF">
        <w:rPr>
          <w:rFonts w:asciiTheme="minorHAnsi" w:hAnsiTheme="minorHAnsi" w:cs="Arial"/>
          <w:sz w:val="22"/>
          <w:szCs w:val="22"/>
          <w:lang w:val="en-US"/>
        </w:rPr>
        <w:t xml:space="preserve">The Regional District </w:t>
      </w:r>
      <w:r w:rsidR="00965B1A" w:rsidRPr="00A718CF">
        <w:rPr>
          <w:rFonts w:asciiTheme="minorHAnsi" w:hAnsiTheme="minorHAnsi" w:cs="Arial"/>
          <w:sz w:val="22"/>
          <w:szCs w:val="22"/>
          <w:lang w:val="en-US"/>
        </w:rPr>
        <w:t xml:space="preserve">shall not be responsible for any costs involved in or associated with any meetings, discussion or negotiation </w:t>
      </w:r>
      <w:r w:rsidR="00C91C78" w:rsidRPr="00A718CF">
        <w:rPr>
          <w:rFonts w:asciiTheme="minorHAnsi" w:hAnsiTheme="minorHAnsi" w:cs="Arial"/>
          <w:sz w:val="22"/>
          <w:szCs w:val="22"/>
          <w:lang w:val="en-US"/>
        </w:rPr>
        <w:t xml:space="preserve">following submission </w:t>
      </w:r>
      <w:r w:rsidR="00965B1A" w:rsidRPr="00A718CF">
        <w:rPr>
          <w:rFonts w:asciiTheme="minorHAnsi" w:hAnsiTheme="minorHAnsi" w:cs="Arial"/>
          <w:sz w:val="22"/>
          <w:szCs w:val="22"/>
          <w:lang w:val="en-US"/>
        </w:rPr>
        <w:t>that could lead to acceptance of the Proposal and award of a contract.</w:t>
      </w:r>
    </w:p>
    <w:p w:rsidR="00965B1A" w:rsidRPr="00A718CF" w:rsidRDefault="00A04947" w:rsidP="00A04947">
      <w:pPr>
        <w:pStyle w:val="Heading2"/>
      </w:pPr>
      <w:bookmarkStart w:id="20" w:name="_Toc155180676"/>
      <w:r>
        <w:t>PROPOSAL EVALUATION</w:t>
      </w:r>
      <w:bookmarkEnd w:id="20"/>
    </w:p>
    <w:p w:rsidR="00A04947" w:rsidRDefault="009254E5" w:rsidP="009254E5">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The Regional District recognizes that “Best Value” is the essential part of purchasing a product and/ or service and therefore the Regional District may prefer a </w:t>
      </w:r>
      <w:r w:rsidR="005316A1" w:rsidRPr="00A718CF">
        <w:rPr>
          <w:rFonts w:asciiTheme="minorHAnsi" w:hAnsiTheme="minorHAnsi" w:cs="Arial"/>
          <w:sz w:val="22"/>
          <w:szCs w:val="22"/>
          <w:lang w:val="en-US"/>
        </w:rPr>
        <w:t xml:space="preserve">Proposal </w:t>
      </w:r>
      <w:r w:rsidRPr="00A718CF">
        <w:rPr>
          <w:rFonts w:asciiTheme="minorHAnsi" w:hAnsiTheme="minorHAnsi" w:cs="Arial"/>
          <w:sz w:val="22"/>
          <w:szCs w:val="22"/>
          <w:lang w:val="en-US"/>
        </w:rPr>
        <w:t xml:space="preserve">with a higher price, if it offers greater value and better serves the Regional District’s interests, as determined by the Regional District, over a </w:t>
      </w:r>
      <w:r w:rsidR="005316A1" w:rsidRPr="00A718CF">
        <w:rPr>
          <w:rFonts w:asciiTheme="minorHAnsi" w:hAnsiTheme="minorHAnsi" w:cs="Arial"/>
          <w:sz w:val="22"/>
          <w:szCs w:val="22"/>
          <w:lang w:val="en-US"/>
        </w:rPr>
        <w:t>P</w:t>
      </w:r>
      <w:r w:rsidRPr="00A718CF">
        <w:rPr>
          <w:rFonts w:asciiTheme="minorHAnsi" w:hAnsiTheme="minorHAnsi" w:cs="Arial"/>
          <w:sz w:val="22"/>
          <w:szCs w:val="22"/>
          <w:lang w:val="en-US"/>
        </w:rPr>
        <w:t xml:space="preserve">roposal with a lower price.  </w:t>
      </w:r>
    </w:p>
    <w:p w:rsidR="000C101E" w:rsidRPr="00A718CF" w:rsidRDefault="009254E5" w:rsidP="009254E5">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Appendix A contains the information regarding how Proposals will be evaluated</w:t>
      </w:r>
      <w:r w:rsidR="005F3504">
        <w:rPr>
          <w:rFonts w:asciiTheme="minorHAnsi" w:hAnsiTheme="minorHAnsi" w:cs="Arial"/>
          <w:sz w:val="22"/>
          <w:szCs w:val="22"/>
          <w:lang w:val="en-US"/>
        </w:rPr>
        <w:t>.</w:t>
      </w:r>
    </w:p>
    <w:p w:rsidR="009C7E2D" w:rsidRPr="00A718CF" w:rsidRDefault="009C7E2D" w:rsidP="009C7E2D">
      <w:pPr>
        <w:keepNext/>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The Regional District, at its </w:t>
      </w:r>
      <w:r w:rsidR="00E92B21" w:rsidRPr="00A718CF">
        <w:rPr>
          <w:rFonts w:asciiTheme="minorHAnsi" w:hAnsiTheme="minorHAnsi" w:cs="Arial"/>
          <w:sz w:val="22"/>
          <w:szCs w:val="22"/>
          <w:lang w:val="en-US"/>
        </w:rPr>
        <w:t>sole discretion</w:t>
      </w:r>
      <w:r w:rsidRPr="00A718CF">
        <w:rPr>
          <w:rFonts w:asciiTheme="minorHAnsi" w:hAnsiTheme="minorHAnsi" w:cs="Arial"/>
          <w:sz w:val="22"/>
          <w:szCs w:val="22"/>
          <w:lang w:val="en-US"/>
        </w:rPr>
        <w:t>, reserves the right to:</w:t>
      </w:r>
    </w:p>
    <w:p w:rsidR="009C7E2D" w:rsidRPr="00A718CF" w:rsidRDefault="009C7E2D" w:rsidP="00BC1BAC">
      <w:pPr>
        <w:keepNext/>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reject any or all Proposals whether complete or not,</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reject any Proposal it considers not in its best interests,</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waive any minor irregularity or insufficiency in the Proposal submitted,</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not be liable for misunderstandings or errors in the Request for Proposals,</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issue addenda to the Request for Proposals,</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contact references provided by the Proponents,</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 xml:space="preserve">retain independent persons or </w:t>
      </w:r>
      <w:r w:rsidR="00E92B21" w:rsidRPr="00A718CF">
        <w:rPr>
          <w:rFonts w:asciiTheme="minorHAnsi" w:hAnsiTheme="minorHAnsi" w:cs="Arial"/>
          <w:sz w:val="22"/>
          <w:szCs w:val="22"/>
          <w:lang w:val="en-US"/>
        </w:rPr>
        <w:t xml:space="preserve">contractors </w:t>
      </w:r>
      <w:r w:rsidRPr="00A718CF">
        <w:rPr>
          <w:rFonts w:asciiTheme="minorHAnsi" w:hAnsiTheme="minorHAnsi" w:cs="Arial"/>
          <w:sz w:val="22"/>
          <w:szCs w:val="22"/>
          <w:lang w:val="en-US"/>
        </w:rPr>
        <w:t>for assistance in evaluating Proposals,</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request points of clarification to assist the Regional District in evaluating Proposals,</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 xml:space="preserve">negotiate changes </w:t>
      </w:r>
      <w:r w:rsidR="00C15D68" w:rsidRPr="00A718CF">
        <w:rPr>
          <w:rFonts w:asciiTheme="minorHAnsi" w:hAnsiTheme="minorHAnsi" w:cs="Arial"/>
          <w:sz w:val="22"/>
          <w:szCs w:val="22"/>
          <w:lang w:val="en-US"/>
        </w:rPr>
        <w:t xml:space="preserve">with </w:t>
      </w:r>
      <w:r w:rsidRPr="00A718CF">
        <w:rPr>
          <w:rFonts w:asciiTheme="minorHAnsi" w:hAnsiTheme="minorHAnsi" w:cs="Arial"/>
          <w:sz w:val="22"/>
          <w:szCs w:val="22"/>
          <w:lang w:val="en-US"/>
        </w:rPr>
        <w:t>the successful Proponent,</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award separate contracts for separate work components, and</w:t>
      </w:r>
    </w:p>
    <w:p w:rsidR="009C7E2D" w:rsidRPr="00A718CF" w:rsidRDefault="009C7E2D" w:rsidP="00BC1BAC">
      <w:pPr>
        <w:numPr>
          <w:ilvl w:val="0"/>
          <w:numId w:val="1"/>
        </w:numPr>
        <w:tabs>
          <w:tab w:val="clear" w:pos="360"/>
          <w:tab w:val="num" w:pos="1080"/>
        </w:tabs>
        <w:ind w:left="1168" w:hanging="811"/>
        <w:jc w:val="both"/>
        <w:rPr>
          <w:rFonts w:asciiTheme="minorHAnsi" w:hAnsiTheme="minorHAnsi" w:cs="Arial"/>
          <w:sz w:val="22"/>
          <w:szCs w:val="22"/>
          <w:lang w:val="en-US"/>
        </w:rPr>
      </w:pPr>
      <w:r w:rsidRPr="00A718CF">
        <w:rPr>
          <w:rFonts w:asciiTheme="minorHAnsi" w:hAnsiTheme="minorHAnsi" w:cs="Arial"/>
          <w:sz w:val="22"/>
          <w:szCs w:val="22"/>
          <w:lang w:val="en-US"/>
        </w:rPr>
        <w:t>withdraw the Request for Proposals.</w:t>
      </w:r>
    </w:p>
    <w:p w:rsidR="009C7E2D" w:rsidRPr="00A718CF" w:rsidRDefault="009C7E2D" w:rsidP="009C7E2D">
      <w:pPr>
        <w:jc w:val="both"/>
        <w:rPr>
          <w:rFonts w:asciiTheme="minorHAnsi" w:hAnsiTheme="minorHAnsi" w:cs="Arial"/>
          <w:sz w:val="22"/>
          <w:szCs w:val="22"/>
          <w:lang w:val="en-US"/>
        </w:rPr>
      </w:pPr>
    </w:p>
    <w:p w:rsidR="00965B1A" w:rsidRPr="00A718CF" w:rsidRDefault="00FB6873" w:rsidP="00A04947">
      <w:pPr>
        <w:pStyle w:val="Heading2"/>
      </w:pPr>
      <w:bookmarkStart w:id="21" w:name="_Toc155180677"/>
      <w:r w:rsidRPr="00A718CF">
        <w:t>PROPOSAL PRESENTATION</w:t>
      </w:r>
      <w:bookmarkEnd w:id="21"/>
    </w:p>
    <w:p w:rsidR="00965B1A" w:rsidRPr="00A718CF" w:rsidRDefault="00965B1A" w:rsidP="00FB6873">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The </w:t>
      </w:r>
      <w:r w:rsidR="009254E5" w:rsidRPr="00A718CF">
        <w:rPr>
          <w:rFonts w:asciiTheme="minorHAnsi" w:hAnsiTheme="minorHAnsi" w:cs="Arial"/>
          <w:sz w:val="22"/>
          <w:szCs w:val="22"/>
          <w:lang w:val="en-US"/>
        </w:rPr>
        <w:t>Regional District</w:t>
      </w:r>
      <w:r w:rsidRPr="00A718CF">
        <w:rPr>
          <w:rFonts w:asciiTheme="minorHAnsi" w:hAnsiTheme="minorHAnsi" w:cs="Arial"/>
          <w:sz w:val="22"/>
          <w:szCs w:val="22"/>
          <w:lang w:val="en-US"/>
        </w:rPr>
        <w:t xml:space="preserve"> reserves the right to request one or more of the Proponents whose submissions are of particular interest to the</w:t>
      </w:r>
      <w:r w:rsidR="00F45FDA" w:rsidRPr="00A718CF">
        <w:rPr>
          <w:rFonts w:asciiTheme="minorHAnsi" w:hAnsiTheme="minorHAnsi" w:cs="Arial"/>
          <w:sz w:val="22"/>
          <w:szCs w:val="22"/>
          <w:lang w:val="en-US"/>
        </w:rPr>
        <w:t xml:space="preserve"> </w:t>
      </w:r>
      <w:r w:rsidR="009254E5" w:rsidRPr="00A718CF">
        <w:rPr>
          <w:rFonts w:asciiTheme="minorHAnsi" w:hAnsiTheme="minorHAnsi" w:cs="Arial"/>
          <w:sz w:val="22"/>
          <w:szCs w:val="22"/>
          <w:lang w:val="en-US"/>
        </w:rPr>
        <w:t>Regional District</w:t>
      </w:r>
      <w:r w:rsidRPr="00A718CF">
        <w:rPr>
          <w:rFonts w:asciiTheme="minorHAnsi" w:hAnsiTheme="minorHAnsi" w:cs="Arial"/>
          <w:sz w:val="22"/>
          <w:szCs w:val="22"/>
          <w:lang w:val="en-US"/>
        </w:rPr>
        <w:t xml:space="preserve">, to make an oral presentation to the </w:t>
      </w:r>
      <w:r w:rsidR="009254E5" w:rsidRPr="00A718CF">
        <w:rPr>
          <w:rFonts w:asciiTheme="minorHAnsi" w:hAnsiTheme="minorHAnsi" w:cs="Arial"/>
          <w:sz w:val="22"/>
          <w:szCs w:val="22"/>
          <w:lang w:val="en-US"/>
        </w:rPr>
        <w:t>Regional District</w:t>
      </w:r>
      <w:r w:rsidRPr="00A718CF">
        <w:rPr>
          <w:rFonts w:asciiTheme="minorHAnsi" w:hAnsiTheme="minorHAnsi" w:cs="Arial"/>
          <w:sz w:val="22"/>
          <w:szCs w:val="22"/>
          <w:lang w:val="en-US"/>
        </w:rPr>
        <w:t>.</w:t>
      </w:r>
    </w:p>
    <w:p w:rsidR="00A04947" w:rsidRPr="00A718CF" w:rsidRDefault="00A04947" w:rsidP="00A04947">
      <w:pPr>
        <w:pStyle w:val="Heading2"/>
      </w:pPr>
      <w:bookmarkStart w:id="22" w:name="_Toc155180678"/>
      <w:r w:rsidRPr="00A718CF">
        <w:t>NO CONTRACT</w:t>
      </w:r>
      <w:bookmarkEnd w:id="22"/>
    </w:p>
    <w:p w:rsidR="00A04947" w:rsidRPr="00A718CF" w:rsidRDefault="00A04947" w:rsidP="00A04947">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This RFP is not a tender and does not commit the Regional District in any way to select a preferred Proponent.  By submitting a Proposal and participating in the process as outlined in this RFP, Proponents expressly agree that no contractual, tort or other legal obligation of any kind is formed under or imposed on the Regional District by this RFP or submissions prior to the completed execution of a formal written Contract.</w:t>
      </w:r>
    </w:p>
    <w:p w:rsidR="00A04947" w:rsidRDefault="00A04947" w:rsidP="00A04947">
      <w:pPr>
        <w:pStyle w:val="Heading2"/>
      </w:pPr>
      <w:bookmarkStart w:id="23" w:name="_Toc155180679"/>
      <w:r>
        <w:t>NO OBLIGATION TO PROCEED</w:t>
      </w:r>
      <w:bookmarkEnd w:id="23"/>
    </w:p>
    <w:p w:rsidR="00A04947" w:rsidRPr="00A04947" w:rsidRDefault="00A04947" w:rsidP="00A04947">
      <w:pPr>
        <w:spacing w:after="240"/>
        <w:ind w:left="360"/>
        <w:jc w:val="both"/>
        <w:rPr>
          <w:rFonts w:asciiTheme="minorHAnsi" w:hAnsiTheme="minorHAnsi" w:cs="Arial"/>
          <w:sz w:val="22"/>
          <w:szCs w:val="22"/>
          <w:lang w:val="en-US"/>
        </w:rPr>
      </w:pPr>
      <w:r w:rsidRPr="00A04947">
        <w:rPr>
          <w:rFonts w:asciiTheme="minorHAnsi" w:hAnsiTheme="minorHAnsi" w:cs="Arial"/>
          <w:sz w:val="22"/>
          <w:szCs w:val="22"/>
          <w:lang w:val="en-US"/>
        </w:rPr>
        <w:t xml:space="preserve">The Regional District fully intends at this time to proceed with the proposed project, however the Regional District is under no obligation to proceed to award of the Contract.  The receipt by the Regional District of any information (including any submissions, ideas, plans, drawings, models or other materials communicated or exhibited by any intended Proponent, or on its behalf) shall not impose any obligations on the Regional District. </w:t>
      </w:r>
    </w:p>
    <w:p w:rsidR="00A04947" w:rsidRPr="00A04947" w:rsidRDefault="00A04947" w:rsidP="00A04947">
      <w:pPr>
        <w:spacing w:after="240"/>
        <w:ind w:left="360"/>
        <w:jc w:val="both"/>
        <w:rPr>
          <w:rFonts w:asciiTheme="minorHAnsi" w:hAnsiTheme="minorHAnsi" w:cs="Arial"/>
          <w:sz w:val="22"/>
          <w:szCs w:val="22"/>
          <w:lang w:val="en-US"/>
        </w:rPr>
      </w:pPr>
      <w:r w:rsidRPr="00A04947">
        <w:rPr>
          <w:rFonts w:asciiTheme="minorHAnsi" w:hAnsiTheme="minorHAnsi" w:cs="Arial"/>
          <w:sz w:val="22"/>
          <w:szCs w:val="22"/>
          <w:lang w:val="en-US"/>
        </w:rPr>
        <w:t xml:space="preserve">There is no guarantee by the Regional District that the process initiated by the issuance of this RFP will continue, or that this RFP process or any RFP process will result in a Contract with the Regional District for the purchase of the equipment, service, or project.  </w:t>
      </w:r>
    </w:p>
    <w:p w:rsidR="0044359D" w:rsidRDefault="0044359D" w:rsidP="00A04947">
      <w:pPr>
        <w:pStyle w:val="Heading2"/>
      </w:pPr>
      <w:bookmarkStart w:id="24" w:name="_Toc155180680"/>
      <w:r>
        <w:t>NEGOTIATION WITH PREFERRED PROPONENT</w:t>
      </w:r>
      <w:bookmarkEnd w:id="24"/>
    </w:p>
    <w:p w:rsidR="0044359D" w:rsidRDefault="0044359D" w:rsidP="0044359D">
      <w:pPr>
        <w:spacing w:after="240"/>
        <w:ind w:left="360"/>
        <w:jc w:val="both"/>
        <w:rPr>
          <w:rFonts w:asciiTheme="minorHAnsi" w:hAnsiTheme="minorHAnsi" w:cs="Arial"/>
          <w:snapToGrid/>
          <w:sz w:val="22"/>
          <w:szCs w:val="22"/>
          <w:lang w:val="en-US"/>
        </w:rPr>
      </w:pPr>
      <w:r>
        <w:rPr>
          <w:rFonts w:asciiTheme="minorHAnsi" w:hAnsiTheme="minorHAnsi" w:cs="Arial"/>
          <w:sz w:val="22"/>
          <w:szCs w:val="22"/>
          <w:lang w:val="en-US"/>
        </w:rPr>
        <w:t xml:space="preserve">The Proponent that submits the most advantageous Proposal may be awarded the Contract.  The Regional District reserves the right to accept or reject all or parts of the Proposal, however, the Regional District is not precluded from negotiating with the preferred Proponent to modify its Proposal to best suit the needs of the Regional District. </w:t>
      </w:r>
    </w:p>
    <w:p w:rsidR="0044359D" w:rsidRDefault="0044359D" w:rsidP="0044359D">
      <w:pPr>
        <w:spacing w:after="240"/>
        <w:ind w:left="360"/>
        <w:jc w:val="both"/>
        <w:rPr>
          <w:rFonts w:asciiTheme="minorHAnsi" w:hAnsiTheme="minorHAnsi" w:cs="Arial"/>
          <w:sz w:val="22"/>
          <w:szCs w:val="22"/>
          <w:lang w:val="en-US"/>
        </w:rPr>
      </w:pPr>
      <w:r>
        <w:rPr>
          <w:rFonts w:asciiTheme="minorHAnsi" w:hAnsiTheme="minorHAnsi" w:cs="Arial"/>
          <w:sz w:val="22"/>
          <w:szCs w:val="22"/>
          <w:lang w:val="en-US"/>
        </w:rPr>
        <w:t xml:space="preserve">The Regional District will enter into negotiations with a preferred Proponent to finalize any scope changes necessary to implement the project, as generally described in this RFP.  If the Regional District considers that it is unlikely to settle such agreements with the preferred Proponent despite having negotiated with the preferred Proponent, the Regional District is entitled to cease negotiations with the preferred Proponent and to begin negotiations with another Proponent. </w:t>
      </w:r>
    </w:p>
    <w:p w:rsidR="0044359D" w:rsidRPr="00A718CF" w:rsidRDefault="0044359D" w:rsidP="0044359D">
      <w:pPr>
        <w:pStyle w:val="Heading2"/>
      </w:pPr>
      <w:bookmarkStart w:id="25" w:name="_Toc155180681"/>
      <w:r w:rsidRPr="00A718CF">
        <w:t>ACCEPTANCE OF PROPOSAL</w:t>
      </w:r>
      <w:bookmarkEnd w:id="25"/>
    </w:p>
    <w:p w:rsidR="005F3504" w:rsidRPr="005F3504" w:rsidRDefault="005F3504" w:rsidP="005F3504">
      <w:pPr>
        <w:spacing w:after="240"/>
        <w:ind w:left="360"/>
        <w:jc w:val="both"/>
        <w:rPr>
          <w:rFonts w:asciiTheme="minorHAnsi" w:hAnsiTheme="minorHAnsi" w:cs="Arial"/>
          <w:sz w:val="22"/>
          <w:szCs w:val="22"/>
          <w:lang w:val="en-US"/>
        </w:rPr>
      </w:pPr>
      <w:r w:rsidRPr="005F3504">
        <w:rPr>
          <w:rFonts w:asciiTheme="minorHAnsi" w:hAnsiTheme="minorHAnsi" w:cs="Arial"/>
          <w:sz w:val="22"/>
          <w:szCs w:val="22"/>
          <w:lang w:val="en-US"/>
        </w:rPr>
        <w:t xml:space="preserve">Following acceptance of the Proposal, the agreement that the successful Proponent will be expected to execute with the Regional District will contain terms similar to those provided in Appendix B. </w:t>
      </w:r>
    </w:p>
    <w:p w:rsidR="005F3504" w:rsidRPr="005F3504" w:rsidRDefault="005F3504" w:rsidP="005F3504">
      <w:pPr>
        <w:spacing w:after="240"/>
        <w:ind w:left="360"/>
        <w:jc w:val="both"/>
        <w:rPr>
          <w:rFonts w:asciiTheme="minorHAnsi" w:hAnsiTheme="minorHAnsi" w:cs="Arial"/>
          <w:sz w:val="22"/>
          <w:szCs w:val="22"/>
          <w:lang w:val="en-US"/>
        </w:rPr>
      </w:pPr>
      <w:r w:rsidRPr="005F3504">
        <w:rPr>
          <w:rFonts w:asciiTheme="minorHAnsi" w:hAnsiTheme="minorHAnsi" w:cs="Arial"/>
          <w:sz w:val="22"/>
          <w:szCs w:val="22"/>
          <w:lang w:val="en-US"/>
        </w:rPr>
        <w:t xml:space="preserve">The expected attachments to the agreement will include the Request for Qualifications and the Proponent’s submission, the Request for Proposal, the Proponent’s Proposal submission and any mutually agreed upon modifications, changes or negotiated adjustments.  </w:t>
      </w:r>
    </w:p>
    <w:p w:rsidR="0044359D" w:rsidRDefault="0044359D" w:rsidP="005F3504">
      <w:pPr>
        <w:pStyle w:val="Heading2"/>
      </w:pPr>
      <w:bookmarkStart w:id="26" w:name="_Toc155180682"/>
      <w:r>
        <w:t>LIABILITY FOR ERRORS</w:t>
      </w:r>
      <w:bookmarkEnd w:id="26"/>
    </w:p>
    <w:p w:rsidR="005F3504" w:rsidRDefault="0044359D" w:rsidP="0044359D">
      <w:pPr>
        <w:spacing w:after="240"/>
        <w:ind w:left="360"/>
        <w:jc w:val="both"/>
        <w:rPr>
          <w:rFonts w:asciiTheme="minorHAnsi" w:hAnsiTheme="minorHAnsi" w:cs="Arial"/>
          <w:sz w:val="22"/>
          <w:szCs w:val="22"/>
          <w:lang w:val="en-US"/>
        </w:rPr>
      </w:pPr>
      <w:r>
        <w:rPr>
          <w:rFonts w:asciiTheme="minorHAnsi" w:hAnsiTheme="minorHAnsi" w:cs="Arial"/>
          <w:sz w:val="22"/>
          <w:szCs w:val="22"/>
          <w:lang w:val="en-US"/>
        </w:rPr>
        <w:t xml:space="preserve">While the Regional District has expended considerable efforts to ensure an accurate representation of information in this Request for Proposal, the information contained in this Request for Proposal is supplied solely as a guideline for Proponents. The information is not guaranteed or warranted to be accurate by the Regional District, not is it comprehensive or exhaustive. </w:t>
      </w:r>
    </w:p>
    <w:p w:rsidR="0044359D" w:rsidRPr="0044359D" w:rsidRDefault="0044359D" w:rsidP="0044359D">
      <w:pPr>
        <w:spacing w:after="240"/>
        <w:ind w:left="360"/>
        <w:jc w:val="both"/>
        <w:rPr>
          <w:rFonts w:asciiTheme="minorHAnsi" w:hAnsiTheme="minorHAnsi" w:cs="Arial"/>
          <w:sz w:val="22"/>
          <w:szCs w:val="22"/>
          <w:lang w:val="en-US"/>
        </w:rPr>
      </w:pPr>
      <w:r>
        <w:rPr>
          <w:rFonts w:asciiTheme="minorHAnsi" w:hAnsiTheme="minorHAnsi" w:cs="Arial"/>
          <w:sz w:val="22"/>
          <w:szCs w:val="22"/>
          <w:lang w:val="en-US"/>
        </w:rPr>
        <w:t>Nothing in this Request for Proposals is intended to relieve Proponents from forming their own opinions and conclusions with respect to the maters addressed in the Scope of Work</w:t>
      </w:r>
    </w:p>
    <w:p w:rsidR="00965B1A" w:rsidRPr="00A718CF" w:rsidRDefault="00FB6873" w:rsidP="00A04947">
      <w:pPr>
        <w:pStyle w:val="Heading2"/>
      </w:pPr>
      <w:bookmarkStart w:id="27" w:name="_Toc155180683"/>
      <w:r w:rsidRPr="00A718CF">
        <w:t>PROPOSAL CONFIDENTIALITY AND PROPRIETARY INFORMATION</w:t>
      </w:r>
      <w:bookmarkEnd w:id="27"/>
    </w:p>
    <w:p w:rsidR="00667F9F" w:rsidRPr="00A718CF" w:rsidRDefault="00667F9F" w:rsidP="00FB6873">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All submissions become the property of the Regional District and will not be returned to the Proponent. </w:t>
      </w:r>
      <w:r w:rsidR="00965B1A" w:rsidRPr="00A718CF">
        <w:rPr>
          <w:rFonts w:asciiTheme="minorHAnsi" w:hAnsiTheme="minorHAnsi" w:cs="Arial"/>
          <w:sz w:val="22"/>
          <w:szCs w:val="22"/>
          <w:lang w:val="en-US"/>
        </w:rPr>
        <w:t xml:space="preserve">The </w:t>
      </w:r>
      <w:r w:rsidR="009254E5" w:rsidRPr="00A718CF">
        <w:rPr>
          <w:rFonts w:asciiTheme="minorHAnsi" w:hAnsiTheme="minorHAnsi" w:cs="Arial"/>
          <w:sz w:val="22"/>
          <w:szCs w:val="22"/>
          <w:lang w:val="en-US"/>
        </w:rPr>
        <w:t>Regional District</w:t>
      </w:r>
      <w:r w:rsidR="00965B1A" w:rsidRPr="00A718CF">
        <w:rPr>
          <w:rFonts w:asciiTheme="minorHAnsi" w:hAnsiTheme="minorHAnsi" w:cs="Arial"/>
          <w:sz w:val="22"/>
          <w:szCs w:val="22"/>
          <w:lang w:val="en-US"/>
        </w:rPr>
        <w:t xml:space="preserve"> will consider all </w:t>
      </w:r>
      <w:r w:rsidR="008C1B7E" w:rsidRPr="00A718CF">
        <w:rPr>
          <w:rFonts w:asciiTheme="minorHAnsi" w:hAnsiTheme="minorHAnsi" w:cs="Arial"/>
          <w:sz w:val="22"/>
          <w:szCs w:val="22"/>
          <w:lang w:val="en-US"/>
        </w:rPr>
        <w:t>Proposal</w:t>
      </w:r>
      <w:r w:rsidR="00965B1A" w:rsidRPr="00A718CF">
        <w:rPr>
          <w:rFonts w:asciiTheme="minorHAnsi" w:hAnsiTheme="minorHAnsi" w:cs="Arial"/>
          <w:sz w:val="22"/>
          <w:szCs w:val="22"/>
          <w:lang w:val="en-US"/>
        </w:rPr>
        <w:t xml:space="preserve">s submitted as confidential but reserves the right to make copies of all </w:t>
      </w:r>
      <w:r w:rsidR="008C1B7E" w:rsidRPr="00A718CF">
        <w:rPr>
          <w:rFonts w:asciiTheme="minorHAnsi" w:hAnsiTheme="minorHAnsi" w:cs="Arial"/>
          <w:sz w:val="22"/>
          <w:szCs w:val="22"/>
          <w:lang w:val="en-US"/>
        </w:rPr>
        <w:t>Proposal</w:t>
      </w:r>
      <w:r w:rsidR="00965B1A" w:rsidRPr="00A718CF">
        <w:rPr>
          <w:rFonts w:asciiTheme="minorHAnsi" w:hAnsiTheme="minorHAnsi" w:cs="Arial"/>
          <w:sz w:val="22"/>
          <w:szCs w:val="22"/>
          <w:lang w:val="en-US"/>
        </w:rPr>
        <w:t xml:space="preserve">s received for its internal review and for review by its financial, accounting, legal, and technical consultants.  </w:t>
      </w:r>
    </w:p>
    <w:p w:rsidR="00667F9F" w:rsidRPr="00A718CF" w:rsidRDefault="00965B1A" w:rsidP="00FB6873">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Proponents should be aware that the </w:t>
      </w:r>
      <w:r w:rsidR="009254E5" w:rsidRPr="00A718CF">
        <w:rPr>
          <w:rFonts w:asciiTheme="minorHAnsi" w:hAnsiTheme="minorHAnsi" w:cs="Arial"/>
          <w:sz w:val="22"/>
          <w:szCs w:val="22"/>
          <w:lang w:val="en-US"/>
        </w:rPr>
        <w:t>Regional District</w:t>
      </w:r>
      <w:r w:rsidRPr="00A718CF">
        <w:rPr>
          <w:rFonts w:asciiTheme="minorHAnsi" w:hAnsiTheme="minorHAnsi" w:cs="Arial"/>
          <w:sz w:val="22"/>
          <w:szCs w:val="22"/>
          <w:lang w:val="en-US"/>
        </w:rPr>
        <w:t xml:space="preserve"> is </w:t>
      </w:r>
      <w:r w:rsidR="00667F9F" w:rsidRPr="00A718CF">
        <w:rPr>
          <w:rFonts w:asciiTheme="minorHAnsi" w:hAnsiTheme="minorHAnsi" w:cs="Arial"/>
          <w:sz w:val="22"/>
          <w:szCs w:val="22"/>
          <w:lang w:val="en-US"/>
        </w:rPr>
        <w:t xml:space="preserve">a “public body” as defined in and </w:t>
      </w:r>
      <w:r w:rsidRPr="00A718CF">
        <w:rPr>
          <w:rFonts w:asciiTheme="minorHAnsi" w:hAnsiTheme="minorHAnsi" w:cs="Arial"/>
          <w:sz w:val="22"/>
          <w:szCs w:val="22"/>
          <w:lang w:val="en-US"/>
        </w:rPr>
        <w:t xml:space="preserve">subject to the provisions of the </w:t>
      </w:r>
      <w:r w:rsidR="008D1D90" w:rsidRPr="00A718CF">
        <w:rPr>
          <w:rFonts w:asciiTheme="minorHAnsi" w:hAnsiTheme="minorHAnsi" w:cs="Arial"/>
          <w:i/>
          <w:sz w:val="22"/>
          <w:szCs w:val="22"/>
          <w:lang w:val="en-US"/>
        </w:rPr>
        <w:t>Freedom of Information and Protection of Privacy Act</w:t>
      </w:r>
      <w:r w:rsidR="00667F9F" w:rsidRPr="00A718CF">
        <w:rPr>
          <w:rFonts w:asciiTheme="minorHAnsi" w:hAnsiTheme="minorHAnsi" w:cs="Arial"/>
          <w:sz w:val="22"/>
          <w:szCs w:val="22"/>
          <w:lang w:val="en-US"/>
        </w:rPr>
        <w:t>.</w:t>
      </w:r>
      <w:r w:rsidRPr="00A718CF">
        <w:rPr>
          <w:rFonts w:asciiTheme="minorHAnsi" w:hAnsiTheme="minorHAnsi" w:cs="Arial"/>
          <w:sz w:val="22"/>
          <w:szCs w:val="22"/>
          <w:lang w:val="en-US"/>
        </w:rPr>
        <w:t xml:space="preserve"> </w:t>
      </w:r>
    </w:p>
    <w:p w:rsidR="00965B1A" w:rsidRPr="00A718CF" w:rsidRDefault="00965B1A" w:rsidP="00FB6873">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If the Proponent believe</w:t>
      </w:r>
      <w:r w:rsidR="001F5743" w:rsidRPr="00A718CF">
        <w:rPr>
          <w:rFonts w:asciiTheme="minorHAnsi" w:hAnsiTheme="minorHAnsi" w:cs="Arial"/>
          <w:sz w:val="22"/>
          <w:szCs w:val="22"/>
          <w:lang w:val="en-US"/>
        </w:rPr>
        <w:t>s</w:t>
      </w:r>
      <w:r w:rsidRPr="00A718CF">
        <w:rPr>
          <w:rFonts w:asciiTheme="minorHAnsi" w:hAnsiTheme="minorHAnsi" w:cs="Arial"/>
          <w:sz w:val="22"/>
          <w:szCs w:val="22"/>
          <w:lang w:val="en-US"/>
        </w:rPr>
        <w:t xml:space="preserve"> any of the information requested in this RFP and provided by them is confidential, then they should identify it as such and provide a rationale as to why it should not be released under “Freedom of Information” legislation.</w:t>
      </w:r>
    </w:p>
    <w:p w:rsidR="00523866" w:rsidRPr="00A718CF" w:rsidRDefault="00523866" w:rsidP="00A04947">
      <w:pPr>
        <w:pStyle w:val="Heading2"/>
      </w:pPr>
      <w:bookmarkStart w:id="28" w:name="ProponentQualifications"/>
      <w:bookmarkStart w:id="29" w:name="_Toc155180684"/>
      <w:bookmarkEnd w:id="28"/>
      <w:r w:rsidRPr="00A718CF">
        <w:t>CONFLICT OF INTEREST</w:t>
      </w:r>
      <w:bookmarkEnd w:id="29"/>
    </w:p>
    <w:p w:rsidR="00523866" w:rsidRPr="00A718CF" w:rsidRDefault="00023083" w:rsidP="00523866">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A Proponent shall disclose in its Proposal any actual or potential conflicts of interest and existing business relationships it may have with the Regional District, its elected or appointed officials or employees, any property ownership direct or indirect in the project area. </w:t>
      </w:r>
      <w:r w:rsidR="00523866" w:rsidRPr="00A718CF">
        <w:rPr>
          <w:rFonts w:asciiTheme="minorHAnsi" w:hAnsiTheme="minorHAnsi" w:cs="Arial"/>
          <w:sz w:val="22"/>
          <w:szCs w:val="22"/>
          <w:lang w:val="en-US"/>
        </w:rPr>
        <w:t>The Regional District may rely on such disclosure.</w:t>
      </w:r>
    </w:p>
    <w:p w:rsidR="002843D2" w:rsidRPr="00A718CF" w:rsidRDefault="00301247" w:rsidP="00A04947">
      <w:pPr>
        <w:pStyle w:val="Heading2"/>
      </w:pPr>
      <w:bookmarkStart w:id="30" w:name="_Toc155180685"/>
      <w:r w:rsidRPr="00A718CF">
        <w:t>NO COLLUSION</w:t>
      </w:r>
      <w:bookmarkEnd w:id="30"/>
    </w:p>
    <w:p w:rsidR="0044359D" w:rsidRDefault="00301247" w:rsidP="00301247">
      <w:pPr>
        <w:keepNext/>
        <w:tabs>
          <w:tab w:val="left" w:pos="900"/>
        </w:tabs>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Except as otherwise specified or as arising by reason of the provision of the </w:t>
      </w:r>
      <w:r w:rsidR="009B3F2F" w:rsidRPr="00A718CF">
        <w:rPr>
          <w:rFonts w:asciiTheme="minorHAnsi" w:hAnsiTheme="minorHAnsi" w:cs="Arial"/>
          <w:sz w:val="22"/>
          <w:szCs w:val="22"/>
          <w:lang w:val="en-US"/>
        </w:rPr>
        <w:t>contract documents</w:t>
      </w:r>
      <w:r w:rsidRPr="00A718CF">
        <w:rPr>
          <w:rFonts w:asciiTheme="minorHAnsi" w:hAnsiTheme="minorHAnsi" w:cs="Arial"/>
          <w:sz w:val="22"/>
          <w:szCs w:val="22"/>
          <w:lang w:val="en-US"/>
        </w:rPr>
        <w:t xml:space="preserve">, no person whether natural, or body corporate, other than the Proponent has or will have any interest or share in this </w:t>
      </w:r>
      <w:r w:rsidR="008C1B7E" w:rsidRPr="00A718CF">
        <w:rPr>
          <w:rFonts w:asciiTheme="minorHAnsi" w:hAnsiTheme="minorHAnsi" w:cs="Arial"/>
          <w:sz w:val="22"/>
          <w:szCs w:val="22"/>
          <w:lang w:val="en-US"/>
        </w:rPr>
        <w:t>Proposal</w:t>
      </w:r>
      <w:r w:rsidRPr="00A718CF">
        <w:rPr>
          <w:rFonts w:asciiTheme="minorHAnsi" w:hAnsiTheme="minorHAnsi" w:cs="Arial"/>
          <w:sz w:val="22"/>
          <w:szCs w:val="22"/>
          <w:lang w:val="en-US"/>
        </w:rPr>
        <w:t xml:space="preserve"> or in the proposed contract which may be completed in respect thereof. </w:t>
      </w:r>
    </w:p>
    <w:p w:rsidR="00301247" w:rsidRPr="00A718CF" w:rsidRDefault="00301247" w:rsidP="00301247">
      <w:pPr>
        <w:keepNext/>
        <w:tabs>
          <w:tab w:val="left" w:pos="900"/>
        </w:tabs>
        <w:spacing w:after="240"/>
        <w:ind w:left="360"/>
        <w:jc w:val="both"/>
        <w:rPr>
          <w:rFonts w:asciiTheme="minorHAnsi" w:hAnsiTheme="minorHAnsi" w:cs="Arial"/>
          <w:b/>
          <w:sz w:val="22"/>
          <w:szCs w:val="22"/>
          <w:lang w:val="en-US"/>
        </w:rPr>
      </w:pPr>
      <w:r w:rsidRPr="00A718CF">
        <w:rPr>
          <w:rFonts w:asciiTheme="minorHAnsi" w:hAnsiTheme="minorHAnsi" w:cs="Arial"/>
          <w:sz w:val="22"/>
          <w:szCs w:val="22"/>
          <w:lang w:val="en-US"/>
        </w:rPr>
        <w:t xml:space="preserve">There is no collusion or arrangement between the Proponent and any other actual or prospective Proponents in connection with </w:t>
      </w:r>
      <w:r w:rsidR="008C1B7E" w:rsidRPr="00A718CF">
        <w:rPr>
          <w:rFonts w:asciiTheme="minorHAnsi" w:hAnsiTheme="minorHAnsi" w:cs="Arial"/>
          <w:sz w:val="22"/>
          <w:szCs w:val="22"/>
          <w:lang w:val="en-US"/>
        </w:rPr>
        <w:t>Proposal</w:t>
      </w:r>
      <w:r w:rsidRPr="00A718CF">
        <w:rPr>
          <w:rFonts w:asciiTheme="minorHAnsi" w:hAnsiTheme="minorHAnsi" w:cs="Arial"/>
          <w:sz w:val="22"/>
          <w:szCs w:val="22"/>
          <w:lang w:val="en-US"/>
        </w:rPr>
        <w:t xml:space="preserve">s submitted for this project and the Proponent has no knowledge of the contents of other </w:t>
      </w:r>
      <w:r w:rsidR="008C1B7E" w:rsidRPr="00A718CF">
        <w:rPr>
          <w:rFonts w:asciiTheme="minorHAnsi" w:hAnsiTheme="minorHAnsi" w:cs="Arial"/>
          <w:sz w:val="22"/>
          <w:szCs w:val="22"/>
          <w:lang w:val="en-US"/>
        </w:rPr>
        <w:t>Proposal</w:t>
      </w:r>
      <w:r w:rsidRPr="00A718CF">
        <w:rPr>
          <w:rFonts w:asciiTheme="minorHAnsi" w:hAnsiTheme="minorHAnsi" w:cs="Arial"/>
          <w:sz w:val="22"/>
          <w:szCs w:val="22"/>
          <w:lang w:val="en-US"/>
        </w:rPr>
        <w:t xml:space="preserve">s and has made no comparison of figures or agreement or arrangement, express or implied, with any other party in connection with the making of the </w:t>
      </w:r>
      <w:r w:rsidR="008C1B7E" w:rsidRPr="00A718CF">
        <w:rPr>
          <w:rFonts w:asciiTheme="minorHAnsi" w:hAnsiTheme="minorHAnsi" w:cs="Arial"/>
          <w:sz w:val="22"/>
          <w:szCs w:val="22"/>
          <w:lang w:val="en-US"/>
        </w:rPr>
        <w:t>Proposal</w:t>
      </w:r>
      <w:r w:rsidRPr="00A718CF">
        <w:rPr>
          <w:rFonts w:asciiTheme="minorHAnsi" w:hAnsiTheme="minorHAnsi" w:cs="Arial"/>
          <w:sz w:val="22"/>
          <w:szCs w:val="22"/>
          <w:lang w:val="en-US"/>
        </w:rPr>
        <w:t xml:space="preserve">.  </w:t>
      </w:r>
    </w:p>
    <w:p w:rsidR="0044359D" w:rsidRDefault="0044359D" w:rsidP="00A04947">
      <w:pPr>
        <w:pStyle w:val="Heading2"/>
      </w:pPr>
      <w:bookmarkStart w:id="31" w:name="_Toc155180686"/>
      <w:bookmarkStart w:id="32" w:name="_Toc274662553"/>
      <w:bookmarkStart w:id="33" w:name="_Toc243982613"/>
      <w:r>
        <w:t>NOT AN EMPLOYEE</w:t>
      </w:r>
      <w:bookmarkEnd w:id="31"/>
    </w:p>
    <w:p w:rsidR="0044359D" w:rsidRPr="0044359D" w:rsidRDefault="0044359D" w:rsidP="0044359D">
      <w:pPr>
        <w:keepNext/>
        <w:tabs>
          <w:tab w:val="left" w:pos="900"/>
        </w:tabs>
        <w:spacing w:after="240"/>
        <w:ind w:left="360"/>
        <w:jc w:val="both"/>
        <w:rPr>
          <w:rFonts w:asciiTheme="minorHAnsi" w:hAnsiTheme="minorHAnsi" w:cs="Arial"/>
          <w:sz w:val="22"/>
          <w:szCs w:val="22"/>
          <w:lang w:val="en-US"/>
        </w:rPr>
      </w:pPr>
      <w:r w:rsidRPr="0044359D">
        <w:rPr>
          <w:rFonts w:asciiTheme="minorHAnsi" w:hAnsiTheme="minorHAnsi" w:cs="Arial"/>
          <w:sz w:val="22"/>
          <w:szCs w:val="22"/>
          <w:lang w:val="en-US"/>
        </w:rPr>
        <w:t>The successful Proponent will acknowledge and agree that neither the Proponent nor any person employed by or associated with the successful Proponent in the performance of the services or otherwise, is an employee of, or has an employment relationship of any kind with the Regional District or is in any way entitled to terms or conditions of employment or employment benefits of any kind whatsoever fr</w:t>
      </w:r>
      <w:r>
        <w:rPr>
          <w:rFonts w:asciiTheme="minorHAnsi" w:hAnsiTheme="minorHAnsi" w:cs="Arial"/>
          <w:sz w:val="22"/>
          <w:szCs w:val="22"/>
          <w:lang w:val="en-US"/>
        </w:rPr>
        <w:t>o</w:t>
      </w:r>
      <w:r w:rsidRPr="0044359D">
        <w:rPr>
          <w:rFonts w:asciiTheme="minorHAnsi" w:hAnsiTheme="minorHAnsi" w:cs="Arial"/>
          <w:sz w:val="22"/>
          <w:szCs w:val="22"/>
          <w:lang w:val="en-US"/>
        </w:rPr>
        <w:t xml:space="preserve">m the Regional District under any collective agreement or otherwise including but not limited to private programs or coverages and statutory programs and coverages, whether under the </w:t>
      </w:r>
      <w:r w:rsidRPr="0044359D">
        <w:rPr>
          <w:rFonts w:asciiTheme="minorHAnsi" w:hAnsiTheme="minorHAnsi" w:cs="Arial"/>
          <w:i/>
          <w:sz w:val="22"/>
          <w:szCs w:val="22"/>
          <w:lang w:val="en-US"/>
        </w:rPr>
        <w:t>Employment Standards Act</w:t>
      </w:r>
      <w:r w:rsidRPr="0044359D">
        <w:rPr>
          <w:rFonts w:asciiTheme="minorHAnsi" w:hAnsiTheme="minorHAnsi" w:cs="Arial"/>
          <w:sz w:val="22"/>
          <w:szCs w:val="22"/>
          <w:lang w:val="en-US"/>
        </w:rPr>
        <w:t xml:space="preserve"> of British Columbia (as amended from time to time), the </w:t>
      </w:r>
      <w:r w:rsidRPr="0044359D">
        <w:rPr>
          <w:rFonts w:asciiTheme="minorHAnsi" w:hAnsiTheme="minorHAnsi" w:cs="Arial"/>
          <w:i/>
          <w:sz w:val="22"/>
          <w:szCs w:val="22"/>
          <w:lang w:val="en-US"/>
        </w:rPr>
        <w:t>Workers Compensation Act</w:t>
      </w:r>
      <w:r w:rsidRPr="0044359D">
        <w:rPr>
          <w:rFonts w:asciiTheme="minorHAnsi" w:hAnsiTheme="minorHAnsi" w:cs="Arial"/>
          <w:sz w:val="22"/>
          <w:szCs w:val="22"/>
          <w:lang w:val="en-US"/>
        </w:rPr>
        <w:t xml:space="preserve"> of British Columbia (as amended from time to time), the </w:t>
      </w:r>
      <w:r w:rsidRPr="0044359D">
        <w:rPr>
          <w:rFonts w:asciiTheme="minorHAnsi" w:hAnsiTheme="minorHAnsi" w:cs="Arial"/>
          <w:i/>
          <w:sz w:val="22"/>
          <w:szCs w:val="22"/>
          <w:lang w:val="en-US"/>
        </w:rPr>
        <w:t xml:space="preserve">Employment Insurance Act </w:t>
      </w:r>
      <w:r w:rsidRPr="0044359D">
        <w:rPr>
          <w:rFonts w:asciiTheme="minorHAnsi" w:hAnsiTheme="minorHAnsi" w:cs="Arial"/>
          <w:sz w:val="22"/>
          <w:szCs w:val="22"/>
          <w:lang w:val="en-US"/>
        </w:rPr>
        <w:t>of Canada (as amended from time to time), health pay contributions or otherwise.</w:t>
      </w:r>
    </w:p>
    <w:p w:rsidR="009C7E2D" w:rsidRPr="00A718CF" w:rsidRDefault="009C7E2D" w:rsidP="00A04947">
      <w:pPr>
        <w:pStyle w:val="Heading2"/>
      </w:pPr>
      <w:bookmarkStart w:id="34" w:name="_Toc155180687"/>
      <w:r w:rsidRPr="00A718CF">
        <w:t>LITIGATION</w:t>
      </w:r>
      <w:bookmarkEnd w:id="32"/>
      <w:bookmarkEnd w:id="34"/>
    </w:p>
    <w:p w:rsidR="009C7E2D" w:rsidRPr="00A718CF" w:rsidRDefault="009C7E2D" w:rsidP="009C7E2D">
      <w:pPr>
        <w:pStyle w:val="BodyText"/>
        <w:tabs>
          <w:tab w:val="clear" w:pos="720"/>
          <w:tab w:val="clear" w:pos="1800"/>
          <w:tab w:val="clear" w:pos="7200"/>
          <w:tab w:val="left" w:pos="360"/>
        </w:tabs>
        <w:spacing w:after="240"/>
        <w:ind w:left="360"/>
        <w:rPr>
          <w:rFonts w:asciiTheme="minorHAnsi" w:hAnsiTheme="minorHAnsi" w:cs="Arial"/>
          <w:b/>
          <w:sz w:val="22"/>
          <w:szCs w:val="22"/>
          <w:lang w:val="en-US"/>
        </w:rPr>
      </w:pPr>
      <w:r w:rsidRPr="00A718CF">
        <w:rPr>
          <w:rFonts w:asciiTheme="minorHAnsi" w:hAnsiTheme="minorHAnsi" w:cs="Arial"/>
          <w:sz w:val="22"/>
          <w:szCs w:val="22"/>
          <w:lang w:val="en-US"/>
        </w:rPr>
        <w:t xml:space="preserve">Proponents who, either directly or indirectly through another corporation or entity, have been or are in litigation, or who have served notice with intent to proceed with court action against the Regional District in connection with any contract for works or services, may be considered ineligible </w:t>
      </w:r>
      <w:r w:rsidR="00C811ED" w:rsidRPr="00A718CF">
        <w:rPr>
          <w:rFonts w:asciiTheme="minorHAnsi" w:hAnsiTheme="minorHAnsi" w:cs="Arial"/>
          <w:sz w:val="22"/>
          <w:szCs w:val="22"/>
          <w:lang w:val="en-US"/>
        </w:rPr>
        <w:t>Proponents</w:t>
      </w:r>
      <w:r w:rsidRPr="00A718CF">
        <w:rPr>
          <w:rFonts w:asciiTheme="minorHAnsi" w:hAnsiTheme="minorHAnsi" w:cs="Arial"/>
          <w:sz w:val="22"/>
          <w:szCs w:val="22"/>
          <w:lang w:val="en-US"/>
        </w:rPr>
        <w:t xml:space="preserve">. Receipt of </w:t>
      </w:r>
      <w:r w:rsidR="008C1B7E" w:rsidRPr="00A718CF">
        <w:rPr>
          <w:rFonts w:asciiTheme="minorHAnsi" w:hAnsiTheme="minorHAnsi" w:cs="Arial"/>
          <w:sz w:val="22"/>
          <w:szCs w:val="22"/>
          <w:lang w:val="en-US"/>
        </w:rPr>
        <w:t>Proposal</w:t>
      </w:r>
      <w:r w:rsidRPr="00A718CF">
        <w:rPr>
          <w:rFonts w:asciiTheme="minorHAnsi" w:hAnsiTheme="minorHAnsi" w:cs="Arial"/>
          <w:sz w:val="22"/>
          <w:szCs w:val="22"/>
          <w:lang w:val="en-US"/>
        </w:rPr>
        <w:t>s from such Proponents may be disqualified from the evaluation process.</w:t>
      </w:r>
    </w:p>
    <w:p w:rsidR="005F3504" w:rsidRDefault="005F3504">
      <w:pPr>
        <w:widowControl/>
        <w:rPr>
          <w:rFonts w:asciiTheme="minorHAnsi" w:hAnsiTheme="minorHAnsi" w:cs="Arial"/>
          <w:b/>
          <w:szCs w:val="24"/>
          <w:u w:val="single"/>
          <w:lang w:val="en-US"/>
        </w:rPr>
      </w:pPr>
      <w:bookmarkStart w:id="35" w:name="_Toc243982615"/>
      <w:bookmarkEnd w:id="33"/>
      <w:r>
        <w:br w:type="page"/>
      </w:r>
    </w:p>
    <w:p w:rsidR="009254E5" w:rsidRPr="00A718CF" w:rsidRDefault="0044359D" w:rsidP="00BC1BAC">
      <w:pPr>
        <w:pStyle w:val="Heading1"/>
        <w:tabs>
          <w:tab w:val="clear" w:pos="360"/>
          <w:tab w:val="num" w:pos="720"/>
        </w:tabs>
      </w:pPr>
      <w:bookmarkStart w:id="36" w:name="_Toc155180688"/>
      <w:r>
        <w:t xml:space="preserve">GENERAL </w:t>
      </w:r>
      <w:r w:rsidR="009254E5" w:rsidRPr="00A718CF">
        <w:t>PROPOSAL</w:t>
      </w:r>
      <w:bookmarkEnd w:id="35"/>
      <w:r w:rsidR="0019502C" w:rsidRPr="00A718CF">
        <w:t xml:space="preserve"> CONTENT</w:t>
      </w:r>
      <w:bookmarkEnd w:id="36"/>
    </w:p>
    <w:p w:rsidR="009254E5" w:rsidRPr="00A718CF" w:rsidRDefault="0044359D" w:rsidP="0044359D">
      <w:pPr>
        <w:pStyle w:val="Heading2"/>
      </w:pPr>
      <w:bookmarkStart w:id="37" w:name="_Toc155180689"/>
      <w:r>
        <w:t>CONSULTANT INFORMATION</w:t>
      </w:r>
      <w:bookmarkEnd w:id="37"/>
    </w:p>
    <w:p w:rsidR="0044359D" w:rsidRDefault="0044359D" w:rsidP="0044359D">
      <w:pPr>
        <w:pStyle w:val="ListParagraph"/>
        <w:numPr>
          <w:ilvl w:val="0"/>
          <w:numId w:val="24"/>
        </w:numPr>
        <w:snapToGrid w:val="0"/>
        <w:ind w:left="711" w:hanging="357"/>
        <w:jc w:val="both"/>
        <w:rPr>
          <w:rFonts w:asciiTheme="minorHAnsi" w:hAnsiTheme="minorHAnsi" w:cs="Arial"/>
          <w:snapToGrid/>
          <w:sz w:val="22"/>
          <w:szCs w:val="22"/>
          <w:lang w:val="en-US"/>
        </w:rPr>
      </w:pPr>
      <w:bookmarkStart w:id="38" w:name="_Toc243982616"/>
      <w:r>
        <w:rPr>
          <w:rFonts w:asciiTheme="minorHAnsi" w:hAnsiTheme="minorHAnsi" w:cs="Arial"/>
          <w:sz w:val="22"/>
          <w:szCs w:val="22"/>
          <w:u w:val="single"/>
          <w:lang w:val="en-US"/>
        </w:rPr>
        <w:t>COMPANY INFO:</w:t>
      </w:r>
      <w:r>
        <w:rPr>
          <w:rFonts w:asciiTheme="minorHAnsi" w:hAnsiTheme="minorHAnsi" w:cs="Arial"/>
          <w:sz w:val="22"/>
          <w:szCs w:val="22"/>
          <w:lang w:val="en-US"/>
        </w:rPr>
        <w:t xml:space="preserve">  Full name, address and telephone number of the submitting office of the Proponent and where applicable, the name, address and telephone number of any branch office, affiliate or sub-consultant(s) that will be involved in the project. </w:t>
      </w:r>
    </w:p>
    <w:p w:rsidR="0044359D" w:rsidRDefault="0044359D" w:rsidP="0044359D">
      <w:pPr>
        <w:pStyle w:val="ListParagraph"/>
        <w:ind w:left="711"/>
        <w:jc w:val="both"/>
        <w:rPr>
          <w:rFonts w:asciiTheme="minorHAnsi" w:hAnsiTheme="minorHAnsi" w:cs="Arial"/>
          <w:sz w:val="16"/>
          <w:szCs w:val="22"/>
          <w:lang w:val="en-US"/>
        </w:rPr>
      </w:pPr>
    </w:p>
    <w:p w:rsidR="0044359D" w:rsidRDefault="0044359D" w:rsidP="0044359D">
      <w:pPr>
        <w:pStyle w:val="ListParagraph"/>
        <w:numPr>
          <w:ilvl w:val="0"/>
          <w:numId w:val="24"/>
        </w:numPr>
        <w:snapToGrid w:val="0"/>
        <w:ind w:left="711" w:hanging="357"/>
        <w:jc w:val="both"/>
        <w:rPr>
          <w:rFonts w:asciiTheme="minorHAnsi" w:hAnsiTheme="minorHAnsi" w:cs="Arial"/>
          <w:sz w:val="22"/>
          <w:szCs w:val="22"/>
          <w:lang w:val="en-US"/>
        </w:rPr>
      </w:pPr>
      <w:r>
        <w:rPr>
          <w:rFonts w:asciiTheme="minorHAnsi" w:hAnsiTheme="minorHAnsi" w:cs="Arial"/>
          <w:sz w:val="22"/>
          <w:szCs w:val="22"/>
          <w:u w:val="single"/>
          <w:lang w:val="en-US"/>
        </w:rPr>
        <w:t>PROJECT MANAGER</w:t>
      </w:r>
      <w:r>
        <w:rPr>
          <w:rFonts w:asciiTheme="minorHAnsi" w:hAnsiTheme="minorHAnsi" w:cs="Arial"/>
          <w:sz w:val="22"/>
          <w:szCs w:val="22"/>
          <w:lang w:val="en-US"/>
        </w:rPr>
        <w:t>:  The Proposal shall confirm the proposed project manager who will be the single point of contact, and responsible for direct interaction with the Regional District.  Describe the work to be performed by the project manager and his/ her qualifications and substantive experience directly related to the proposed Work.</w:t>
      </w:r>
    </w:p>
    <w:p w:rsidR="0044359D" w:rsidRDefault="0044359D" w:rsidP="0044359D">
      <w:pPr>
        <w:pStyle w:val="ListParagraph"/>
        <w:ind w:left="711"/>
        <w:jc w:val="both"/>
        <w:rPr>
          <w:rFonts w:asciiTheme="minorHAnsi" w:hAnsiTheme="minorHAnsi" w:cs="Arial"/>
          <w:sz w:val="16"/>
          <w:szCs w:val="22"/>
          <w:lang w:val="en-US"/>
        </w:rPr>
      </w:pPr>
    </w:p>
    <w:p w:rsidR="0044359D" w:rsidRDefault="0044359D" w:rsidP="0044359D">
      <w:pPr>
        <w:pStyle w:val="ListParagraph"/>
        <w:numPr>
          <w:ilvl w:val="0"/>
          <w:numId w:val="24"/>
        </w:numPr>
        <w:snapToGrid w:val="0"/>
        <w:ind w:left="717" w:right="29"/>
        <w:jc w:val="both"/>
        <w:rPr>
          <w:rFonts w:asciiTheme="minorHAnsi" w:hAnsiTheme="minorHAnsi" w:cs="Arial"/>
          <w:i/>
          <w:sz w:val="22"/>
          <w:szCs w:val="22"/>
          <w:lang w:val="en-US"/>
        </w:rPr>
      </w:pPr>
      <w:r>
        <w:rPr>
          <w:rFonts w:asciiTheme="minorHAnsi" w:hAnsiTheme="minorHAnsi" w:cs="Arial"/>
          <w:sz w:val="22"/>
          <w:szCs w:val="22"/>
          <w:u w:val="single"/>
          <w:lang w:val="en-US"/>
        </w:rPr>
        <w:t>PROPOSED PROJECT TEAM</w:t>
      </w:r>
      <w:r>
        <w:rPr>
          <w:rFonts w:asciiTheme="minorHAnsi" w:hAnsiTheme="minorHAnsi" w:cs="Arial"/>
          <w:sz w:val="22"/>
          <w:szCs w:val="22"/>
          <w:lang w:val="en-US"/>
        </w:rPr>
        <w:t>:  The Proposal shall list key individuals including the project manager and sub-consultant(s) who will have major responsibilities for the performance of the work.  Describe the work to be performed by each listed individual and their qualifications, in terms of education and substantive experience directly related to the proposed Work. Capacity and ability of the Project Manager and Project Team to deliver the services within the defined timeframe must be discussed</w:t>
      </w:r>
    </w:p>
    <w:p w:rsidR="0044359D" w:rsidRDefault="0044359D" w:rsidP="0044359D">
      <w:pPr>
        <w:ind w:left="357"/>
        <w:jc w:val="both"/>
        <w:rPr>
          <w:rFonts w:asciiTheme="minorHAnsi" w:hAnsiTheme="minorHAnsi" w:cs="Arial"/>
          <w:sz w:val="14"/>
          <w:szCs w:val="22"/>
          <w:lang w:val="en-US"/>
        </w:rPr>
      </w:pPr>
    </w:p>
    <w:p w:rsidR="0044359D" w:rsidRDefault="0044359D" w:rsidP="0044359D">
      <w:pPr>
        <w:keepNext/>
        <w:ind w:left="717"/>
        <w:jc w:val="both"/>
        <w:rPr>
          <w:rFonts w:asciiTheme="minorHAnsi" w:hAnsiTheme="minorHAnsi" w:cs="Arial"/>
          <w:sz w:val="22"/>
          <w:szCs w:val="22"/>
          <w:lang w:val="en-US"/>
        </w:rPr>
      </w:pPr>
      <w:r>
        <w:rPr>
          <w:rFonts w:asciiTheme="minorHAnsi" w:hAnsiTheme="minorHAnsi" w:cs="Arial"/>
          <w:sz w:val="22"/>
          <w:szCs w:val="22"/>
          <w:lang w:val="en-US"/>
        </w:rPr>
        <w:t>The Proposal shall include the following endorsement:</w:t>
      </w:r>
    </w:p>
    <w:p w:rsidR="0044359D" w:rsidRDefault="0044359D" w:rsidP="0044359D">
      <w:pPr>
        <w:spacing w:after="120"/>
        <w:ind w:left="1077" w:right="1080"/>
        <w:jc w:val="both"/>
        <w:rPr>
          <w:rFonts w:asciiTheme="minorHAnsi" w:hAnsiTheme="minorHAnsi" w:cs="Arial"/>
          <w:i/>
          <w:sz w:val="22"/>
          <w:szCs w:val="22"/>
          <w:lang w:val="en-US"/>
        </w:rPr>
      </w:pPr>
      <w:r>
        <w:rPr>
          <w:rFonts w:asciiTheme="minorHAnsi" w:hAnsiTheme="minorHAnsi" w:cs="Arial"/>
          <w:i/>
          <w:sz w:val="22"/>
          <w:szCs w:val="22"/>
          <w:lang w:val="en-US"/>
        </w:rPr>
        <w:t>“Identified Key Project Team members shall only be replaced with written approval of the Regional District.”</w:t>
      </w:r>
    </w:p>
    <w:p w:rsidR="0044359D" w:rsidRDefault="0044359D" w:rsidP="0044359D">
      <w:pPr>
        <w:pStyle w:val="ListParagraph"/>
        <w:numPr>
          <w:ilvl w:val="0"/>
          <w:numId w:val="24"/>
        </w:numPr>
        <w:snapToGrid w:val="0"/>
        <w:spacing w:after="240"/>
        <w:ind w:left="783"/>
        <w:jc w:val="both"/>
        <w:rPr>
          <w:rFonts w:asciiTheme="minorHAnsi" w:hAnsiTheme="minorHAnsi" w:cs="Arial"/>
          <w:sz w:val="22"/>
          <w:szCs w:val="22"/>
          <w:lang w:val="en-US"/>
        </w:rPr>
      </w:pPr>
      <w:r>
        <w:rPr>
          <w:rFonts w:asciiTheme="minorHAnsi" w:hAnsiTheme="minorHAnsi" w:cs="Arial"/>
          <w:sz w:val="22"/>
          <w:szCs w:val="22"/>
          <w:u w:val="single"/>
          <w:lang w:val="en-US"/>
        </w:rPr>
        <w:t>REFERENCES</w:t>
      </w:r>
      <w:r>
        <w:rPr>
          <w:rFonts w:asciiTheme="minorHAnsi" w:hAnsiTheme="minorHAnsi" w:cs="Arial"/>
          <w:sz w:val="22"/>
          <w:szCs w:val="22"/>
          <w:lang w:val="en-US"/>
        </w:rPr>
        <w:t xml:space="preserve">: The Proposal shall provide no less than two (2) references that are relevant to the proposed Work. The references should be from a third party who can provide information about the performance of the Proponent in delivering the works or services for the experience cited. </w:t>
      </w:r>
    </w:p>
    <w:p w:rsidR="0044359D" w:rsidRDefault="0044359D" w:rsidP="0044359D">
      <w:pPr>
        <w:pStyle w:val="ListParagraph"/>
        <w:numPr>
          <w:ilvl w:val="0"/>
          <w:numId w:val="24"/>
        </w:numPr>
        <w:snapToGrid w:val="0"/>
        <w:spacing w:after="240"/>
        <w:ind w:left="783"/>
        <w:jc w:val="both"/>
        <w:rPr>
          <w:rFonts w:asciiTheme="minorHAnsi" w:hAnsiTheme="minorHAnsi" w:cs="Arial"/>
          <w:sz w:val="22"/>
          <w:szCs w:val="22"/>
          <w:lang w:val="en-US"/>
        </w:rPr>
      </w:pPr>
      <w:r>
        <w:rPr>
          <w:rFonts w:asciiTheme="minorHAnsi" w:hAnsiTheme="minorHAnsi" w:cs="Arial"/>
          <w:sz w:val="22"/>
          <w:szCs w:val="22"/>
          <w:u w:val="single"/>
          <w:lang w:val="en-US"/>
        </w:rPr>
        <w:t>EXPERIENCE</w:t>
      </w:r>
      <w:r>
        <w:rPr>
          <w:rFonts w:asciiTheme="minorHAnsi" w:hAnsiTheme="minorHAnsi" w:cs="Arial"/>
          <w:sz w:val="22"/>
          <w:szCs w:val="22"/>
          <w:lang w:val="en-US"/>
        </w:rPr>
        <w:t xml:space="preserve">: The Proposal should include details on </w:t>
      </w:r>
      <w:r w:rsidRPr="005F3504">
        <w:rPr>
          <w:rFonts w:asciiTheme="minorHAnsi" w:hAnsiTheme="minorHAnsi" w:cs="Arial"/>
          <w:sz w:val="22"/>
          <w:szCs w:val="22"/>
          <w:u w:val="single"/>
          <w:lang w:val="en-US"/>
        </w:rPr>
        <w:t>only</w:t>
      </w:r>
      <w:r>
        <w:rPr>
          <w:rFonts w:asciiTheme="minorHAnsi" w:hAnsiTheme="minorHAnsi" w:cs="Arial"/>
          <w:sz w:val="22"/>
          <w:szCs w:val="22"/>
          <w:lang w:val="en-US"/>
        </w:rPr>
        <w:t xml:space="preserve"> the most recent three (3) or four (4) projects of </w:t>
      </w:r>
      <w:r w:rsidRPr="005F3504">
        <w:rPr>
          <w:rFonts w:asciiTheme="minorHAnsi" w:hAnsiTheme="minorHAnsi" w:cs="Arial"/>
          <w:sz w:val="22"/>
          <w:szCs w:val="22"/>
          <w:u w:val="single"/>
          <w:lang w:val="en-US"/>
        </w:rPr>
        <w:t>related work</w:t>
      </w:r>
      <w:r>
        <w:rPr>
          <w:rFonts w:asciiTheme="minorHAnsi" w:hAnsiTheme="minorHAnsi" w:cs="Arial"/>
          <w:sz w:val="22"/>
          <w:szCs w:val="22"/>
          <w:lang w:val="en-US"/>
        </w:rPr>
        <w:t xml:space="preserve"> for the Consultant and project team. It is the Proponent’s responsibility to demonstrate that they possess the required knowledge, understanding and capacity to carry out the Work as outlined in this RFP within the project schedule and budget.</w:t>
      </w:r>
    </w:p>
    <w:p w:rsidR="009254E5" w:rsidRPr="00A718CF" w:rsidRDefault="009254E5" w:rsidP="00A04947">
      <w:pPr>
        <w:pStyle w:val="Heading2"/>
      </w:pPr>
      <w:bookmarkStart w:id="39" w:name="_Toc155180690"/>
      <w:r w:rsidRPr="00A718CF">
        <w:t>SUBCONTRACTORS</w:t>
      </w:r>
      <w:bookmarkEnd w:id="38"/>
      <w:r w:rsidR="00023083" w:rsidRPr="00A718CF">
        <w:t xml:space="preserve"> AND SUBCONSULTANTS</w:t>
      </w:r>
      <w:bookmarkEnd w:id="39"/>
    </w:p>
    <w:p w:rsidR="009254E5" w:rsidRPr="00A718CF" w:rsidRDefault="009254E5" w:rsidP="009254E5">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The Proposal shall include the company name of all </w:t>
      </w:r>
      <w:r w:rsidR="00D14290" w:rsidRPr="00A718CF">
        <w:rPr>
          <w:rFonts w:asciiTheme="minorHAnsi" w:hAnsiTheme="minorHAnsi" w:cs="Arial"/>
          <w:sz w:val="22"/>
          <w:szCs w:val="22"/>
          <w:lang w:val="en-US"/>
        </w:rPr>
        <w:t>subc</w:t>
      </w:r>
      <w:r w:rsidRPr="00A718CF">
        <w:rPr>
          <w:rFonts w:asciiTheme="minorHAnsi" w:hAnsiTheme="minorHAnsi" w:cs="Arial"/>
          <w:sz w:val="22"/>
          <w:szCs w:val="22"/>
          <w:lang w:val="en-US"/>
        </w:rPr>
        <w:t xml:space="preserve">ontractors and </w:t>
      </w:r>
      <w:r w:rsidR="00D14290" w:rsidRPr="00A718CF">
        <w:rPr>
          <w:rFonts w:asciiTheme="minorHAnsi" w:hAnsiTheme="minorHAnsi" w:cs="Arial"/>
          <w:sz w:val="22"/>
          <w:szCs w:val="22"/>
          <w:lang w:val="en-US"/>
        </w:rPr>
        <w:t>subc</w:t>
      </w:r>
      <w:r w:rsidRPr="00A718CF">
        <w:rPr>
          <w:rFonts w:asciiTheme="minorHAnsi" w:hAnsiTheme="minorHAnsi" w:cs="Arial"/>
          <w:sz w:val="22"/>
          <w:szCs w:val="22"/>
          <w:lang w:val="en-US"/>
        </w:rPr>
        <w:t xml:space="preserve">onsultants proposed to be used in the performance of the </w:t>
      </w:r>
      <w:r w:rsidR="00D14290" w:rsidRPr="00A718CF">
        <w:rPr>
          <w:rFonts w:asciiTheme="minorHAnsi" w:hAnsiTheme="minorHAnsi" w:cs="Arial"/>
          <w:sz w:val="22"/>
          <w:szCs w:val="22"/>
          <w:lang w:val="en-US"/>
        </w:rPr>
        <w:t>W</w:t>
      </w:r>
      <w:r w:rsidRPr="00A718CF">
        <w:rPr>
          <w:rFonts w:asciiTheme="minorHAnsi" w:hAnsiTheme="minorHAnsi" w:cs="Arial"/>
          <w:sz w:val="22"/>
          <w:szCs w:val="22"/>
          <w:lang w:val="en-US"/>
        </w:rPr>
        <w:t>ork with a description of the work they would be performing.</w:t>
      </w:r>
    </w:p>
    <w:p w:rsidR="009254E5" w:rsidRPr="00A718CF" w:rsidRDefault="009254E5" w:rsidP="009254E5">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The </w:t>
      </w:r>
      <w:r w:rsidR="00E14817" w:rsidRPr="00A718CF">
        <w:rPr>
          <w:rFonts w:asciiTheme="minorHAnsi" w:hAnsiTheme="minorHAnsi" w:cs="Arial"/>
          <w:sz w:val="22"/>
          <w:szCs w:val="22"/>
          <w:lang w:val="en-US"/>
        </w:rPr>
        <w:t>subcontractors</w:t>
      </w:r>
      <w:r w:rsidRPr="00A718CF">
        <w:rPr>
          <w:rFonts w:asciiTheme="minorHAnsi" w:hAnsiTheme="minorHAnsi" w:cs="Arial"/>
          <w:sz w:val="22"/>
          <w:szCs w:val="22"/>
          <w:lang w:val="en-US"/>
        </w:rPr>
        <w:t xml:space="preserve"> and </w:t>
      </w:r>
      <w:r w:rsidR="00E14817" w:rsidRPr="00A718CF">
        <w:rPr>
          <w:rFonts w:asciiTheme="minorHAnsi" w:hAnsiTheme="minorHAnsi" w:cs="Arial"/>
          <w:sz w:val="22"/>
          <w:szCs w:val="22"/>
          <w:lang w:val="en-US"/>
        </w:rPr>
        <w:t>subconsultants</w:t>
      </w:r>
      <w:r w:rsidRPr="00A718CF">
        <w:rPr>
          <w:rFonts w:asciiTheme="minorHAnsi" w:hAnsiTheme="minorHAnsi" w:cs="Arial"/>
          <w:sz w:val="22"/>
          <w:szCs w:val="22"/>
          <w:lang w:val="en-US"/>
        </w:rPr>
        <w:t xml:space="preserve"> listed in the Proposal may not be changed without the written consent of the Regional District.  If the Regional District so requires, the Proponent shall be prepared to confirm to the Regional District the competence of </w:t>
      </w:r>
      <w:r w:rsidR="00E14817" w:rsidRPr="00A718CF">
        <w:rPr>
          <w:rFonts w:asciiTheme="minorHAnsi" w:hAnsiTheme="minorHAnsi" w:cs="Arial"/>
          <w:sz w:val="22"/>
          <w:szCs w:val="22"/>
          <w:lang w:val="en-US"/>
        </w:rPr>
        <w:t>subcontractors</w:t>
      </w:r>
      <w:r w:rsidRPr="00A718CF">
        <w:rPr>
          <w:rFonts w:asciiTheme="minorHAnsi" w:hAnsiTheme="minorHAnsi" w:cs="Arial"/>
          <w:sz w:val="22"/>
          <w:szCs w:val="22"/>
          <w:lang w:val="en-US"/>
        </w:rPr>
        <w:t xml:space="preserve"> and </w:t>
      </w:r>
      <w:r w:rsidR="00E14817" w:rsidRPr="00A718CF">
        <w:rPr>
          <w:rFonts w:asciiTheme="minorHAnsi" w:hAnsiTheme="minorHAnsi" w:cs="Arial"/>
          <w:sz w:val="22"/>
          <w:szCs w:val="22"/>
          <w:lang w:val="en-US"/>
        </w:rPr>
        <w:t>subconsultants</w:t>
      </w:r>
      <w:r w:rsidRPr="00A718CF">
        <w:rPr>
          <w:rFonts w:asciiTheme="minorHAnsi" w:hAnsiTheme="minorHAnsi" w:cs="Arial"/>
          <w:sz w:val="22"/>
          <w:szCs w:val="22"/>
          <w:lang w:val="en-US"/>
        </w:rPr>
        <w:t xml:space="preserve"> prior to acceptance of the Proposal.</w:t>
      </w:r>
    </w:p>
    <w:p w:rsidR="0044359D" w:rsidRDefault="0044359D" w:rsidP="0044359D">
      <w:pPr>
        <w:pStyle w:val="Heading2"/>
        <w:rPr>
          <w:snapToGrid/>
        </w:rPr>
      </w:pPr>
      <w:bookmarkStart w:id="40" w:name="_Toc526503264"/>
      <w:bookmarkStart w:id="41" w:name="_Toc155180691"/>
      <w:bookmarkStart w:id="42" w:name="_Toc243982617"/>
      <w:r>
        <w:t>METHODOLOGY</w:t>
      </w:r>
      <w:bookmarkEnd w:id="40"/>
      <w:bookmarkEnd w:id="41"/>
      <w:r>
        <w:t xml:space="preserve"> </w:t>
      </w:r>
    </w:p>
    <w:p w:rsidR="0044359D" w:rsidRDefault="0044359D" w:rsidP="0044359D">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The Proposal shall contain an outline of strategies and skills that will be used to manage the project’s expectations, resources, budget and to ensure quality control. The methodology must discuss how the Work will be completed that is listed in Scope of Work. Include other items identified and what services or interaction is required from/ with the Regional District.   </w:t>
      </w:r>
    </w:p>
    <w:p w:rsidR="0044359D" w:rsidRDefault="0044359D" w:rsidP="0044359D">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In their own words, the Proponent must show that they have an understanding of what the Work involves and what is required to complete the project, specifically an understanding of the project critical issues and fixed budget.  </w:t>
      </w:r>
    </w:p>
    <w:p w:rsidR="0044359D" w:rsidRDefault="0044359D" w:rsidP="0044359D">
      <w:pPr>
        <w:pStyle w:val="Heading2"/>
        <w:rPr>
          <w:snapToGrid/>
        </w:rPr>
      </w:pPr>
      <w:bookmarkStart w:id="43" w:name="_Toc155180692"/>
      <w:r>
        <w:t>SCHEDULING</w:t>
      </w:r>
      <w:bookmarkEnd w:id="43"/>
    </w:p>
    <w:p w:rsidR="005F3504" w:rsidRDefault="005F3504" w:rsidP="0044359D">
      <w:pPr>
        <w:pStyle w:val="BodyText"/>
        <w:tabs>
          <w:tab w:val="left" w:pos="360"/>
        </w:tabs>
        <w:spacing w:after="240"/>
        <w:ind w:left="360"/>
        <w:rPr>
          <w:rFonts w:asciiTheme="minorHAnsi" w:hAnsiTheme="minorHAnsi" w:cs="Arial"/>
          <w:sz w:val="22"/>
          <w:szCs w:val="22"/>
          <w:lang w:val="en-US"/>
        </w:rPr>
      </w:pPr>
      <w:r w:rsidRPr="005F3504">
        <w:rPr>
          <w:rFonts w:asciiTheme="minorHAnsi" w:hAnsiTheme="minorHAnsi" w:cs="Arial"/>
          <w:sz w:val="22"/>
          <w:szCs w:val="22"/>
          <w:lang w:val="en-US"/>
        </w:rPr>
        <w:t xml:space="preserve">The Proposal </w:t>
      </w:r>
      <w:r w:rsidRPr="00AF0F4D">
        <w:rPr>
          <w:rFonts w:asciiTheme="minorHAnsi" w:hAnsiTheme="minorHAnsi" w:cs="Arial"/>
          <w:sz w:val="22"/>
          <w:szCs w:val="22"/>
          <w:lang w:val="en-US"/>
        </w:rPr>
        <w:t>should</w:t>
      </w:r>
      <w:r w:rsidR="00AF0F4D">
        <w:rPr>
          <w:rFonts w:asciiTheme="minorHAnsi" w:hAnsiTheme="minorHAnsi" w:cs="Arial"/>
          <w:sz w:val="22"/>
          <w:szCs w:val="22"/>
          <w:lang w:val="en-US"/>
        </w:rPr>
        <w:t xml:space="preserve"> </w:t>
      </w:r>
      <w:r w:rsidRPr="005F3504">
        <w:rPr>
          <w:rFonts w:asciiTheme="minorHAnsi" w:hAnsiTheme="minorHAnsi" w:cs="Arial"/>
          <w:sz w:val="22"/>
          <w:szCs w:val="22"/>
          <w:lang w:val="en-US"/>
        </w:rPr>
        <w:t xml:space="preserve">contain a proposed work schedule showing the major activities or tasks, order and interdependence of the various milestones, sub-tasks and deliverables for each of the required tasks, including any proposed meetings. </w:t>
      </w:r>
    </w:p>
    <w:p w:rsidR="0044359D" w:rsidRDefault="0044359D" w:rsidP="0044359D">
      <w:pPr>
        <w:pStyle w:val="Heading2"/>
      </w:pPr>
      <w:bookmarkStart w:id="44" w:name="_Toc526503266"/>
      <w:bookmarkStart w:id="45" w:name="_Toc155180693"/>
      <w:r>
        <w:t>FEES AND DISBURSEMENTS</w:t>
      </w:r>
      <w:bookmarkEnd w:id="44"/>
      <w:bookmarkEnd w:id="45"/>
      <w:r>
        <w:t xml:space="preserve"> </w:t>
      </w:r>
    </w:p>
    <w:p w:rsidR="0044359D" w:rsidRDefault="0044359D" w:rsidP="0044359D">
      <w:pPr>
        <w:spacing w:after="240"/>
        <w:ind w:left="360"/>
        <w:jc w:val="both"/>
        <w:rPr>
          <w:rFonts w:asciiTheme="minorHAnsi" w:hAnsiTheme="minorHAnsi" w:cs="Arial"/>
          <w:sz w:val="22"/>
          <w:szCs w:val="22"/>
          <w:lang w:val="en-US"/>
        </w:rPr>
      </w:pPr>
      <w:r>
        <w:rPr>
          <w:rFonts w:asciiTheme="minorHAnsi" w:hAnsiTheme="minorHAnsi" w:cs="Arial"/>
          <w:sz w:val="22"/>
          <w:szCs w:val="22"/>
          <w:lang w:val="en-US"/>
        </w:rPr>
        <w:t>The Proposal shall contain a breakdown of fees by task.</w:t>
      </w:r>
    </w:p>
    <w:p w:rsidR="009254E5" w:rsidRPr="00A718CF" w:rsidRDefault="009254E5" w:rsidP="00A04947">
      <w:pPr>
        <w:pStyle w:val="Heading2"/>
      </w:pPr>
      <w:bookmarkStart w:id="46" w:name="_Toc155180694"/>
      <w:r w:rsidRPr="00A718CF">
        <w:t>PROPOSAL CONTENT &amp; INNOVATION</w:t>
      </w:r>
      <w:bookmarkEnd w:id="42"/>
      <w:bookmarkEnd w:id="46"/>
    </w:p>
    <w:p w:rsidR="009254E5" w:rsidRPr="00A718CF" w:rsidRDefault="009254E5" w:rsidP="009254E5">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The Proponent </w:t>
      </w:r>
      <w:r w:rsidR="00E14817" w:rsidRPr="00A718CF">
        <w:rPr>
          <w:rFonts w:asciiTheme="minorHAnsi" w:hAnsiTheme="minorHAnsi" w:cs="Arial"/>
          <w:sz w:val="22"/>
          <w:szCs w:val="22"/>
          <w:lang w:val="en-US"/>
        </w:rPr>
        <w:t xml:space="preserve">shall </w:t>
      </w:r>
      <w:r w:rsidRPr="00A718CF">
        <w:rPr>
          <w:rFonts w:asciiTheme="minorHAnsi" w:hAnsiTheme="minorHAnsi" w:cs="Arial"/>
          <w:sz w:val="22"/>
          <w:szCs w:val="22"/>
          <w:lang w:val="en-US"/>
        </w:rPr>
        <w:t xml:space="preserve">address in the Proposal submission, all the information </w:t>
      </w:r>
      <w:r w:rsidR="00E14817" w:rsidRPr="00A718CF">
        <w:rPr>
          <w:rFonts w:asciiTheme="minorHAnsi" w:hAnsiTheme="minorHAnsi" w:cs="Arial"/>
          <w:sz w:val="22"/>
          <w:szCs w:val="22"/>
          <w:lang w:val="en-US"/>
        </w:rPr>
        <w:t xml:space="preserve">as </w:t>
      </w:r>
      <w:r w:rsidRPr="00A718CF">
        <w:rPr>
          <w:rFonts w:asciiTheme="minorHAnsi" w:hAnsiTheme="minorHAnsi" w:cs="Arial"/>
          <w:sz w:val="22"/>
          <w:szCs w:val="22"/>
          <w:lang w:val="en-US"/>
        </w:rPr>
        <w:t xml:space="preserve">requested in the RFP documentation.  The Proponent is also encouraged to include innovative, alternative or unique solutions to the </w:t>
      </w:r>
      <w:r w:rsidR="008C1B7E" w:rsidRPr="00A718CF">
        <w:rPr>
          <w:rFonts w:asciiTheme="minorHAnsi" w:hAnsiTheme="minorHAnsi" w:cs="Arial"/>
          <w:sz w:val="22"/>
          <w:szCs w:val="22"/>
          <w:lang w:val="en-US"/>
        </w:rPr>
        <w:t>P</w:t>
      </w:r>
      <w:r w:rsidRPr="00A718CF">
        <w:rPr>
          <w:rFonts w:asciiTheme="minorHAnsi" w:hAnsiTheme="minorHAnsi" w:cs="Arial"/>
          <w:sz w:val="22"/>
          <w:szCs w:val="22"/>
          <w:lang w:val="en-US"/>
        </w:rPr>
        <w:t>roposal subject</w:t>
      </w:r>
      <w:r w:rsidR="0044359D">
        <w:rPr>
          <w:rFonts w:asciiTheme="minorHAnsi" w:hAnsiTheme="minorHAnsi" w:cs="Arial"/>
          <w:sz w:val="22"/>
          <w:szCs w:val="22"/>
          <w:lang w:val="en-US"/>
        </w:rPr>
        <w:t>.</w:t>
      </w:r>
    </w:p>
    <w:p w:rsidR="00023083" w:rsidRPr="00A718CF" w:rsidRDefault="00023083" w:rsidP="00A04947">
      <w:pPr>
        <w:pStyle w:val="Heading2"/>
      </w:pPr>
      <w:bookmarkStart w:id="47" w:name="_Toc155180695"/>
      <w:bookmarkStart w:id="48" w:name="_Toc243982618"/>
      <w:bookmarkStart w:id="49" w:name="_Toc274662559"/>
      <w:r w:rsidRPr="00A718CF">
        <w:t>SAFETY REQUIREMENTS</w:t>
      </w:r>
      <w:bookmarkEnd w:id="47"/>
    </w:p>
    <w:p w:rsidR="0044359D" w:rsidRPr="0044359D" w:rsidRDefault="0044359D" w:rsidP="0044359D">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44359D">
        <w:rPr>
          <w:rFonts w:asciiTheme="minorHAnsi" w:hAnsiTheme="minorHAnsi" w:cs="Arial"/>
          <w:sz w:val="22"/>
          <w:szCs w:val="22"/>
          <w:lang w:val="en-US"/>
        </w:rPr>
        <w:t>During completion of the work, the Consultant is required to meet or exceed at all times, any requirements as detailed at the place of Work, which includes but not limited to all OHS regulations or standards. Prior to any onsite work, the successful Consultant will provide their Health and Safety Manual to the Regional District and participate in a site orientation with the Regional District.</w:t>
      </w:r>
    </w:p>
    <w:p w:rsidR="002F28C6" w:rsidRPr="00A718CF" w:rsidRDefault="002F28C6" w:rsidP="00A04947">
      <w:pPr>
        <w:pStyle w:val="Heading2"/>
      </w:pPr>
      <w:bookmarkStart w:id="50" w:name="_Toc155180696"/>
      <w:r w:rsidRPr="00A718CF">
        <w:t>WORKERS COMPENSATION ACT</w:t>
      </w:r>
      <w:bookmarkEnd w:id="48"/>
      <w:bookmarkEnd w:id="49"/>
      <w:bookmarkEnd w:id="50"/>
    </w:p>
    <w:p w:rsidR="002F28C6" w:rsidRPr="00A718CF" w:rsidRDefault="002F28C6" w:rsidP="002F28C6">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The Proponent, and any proposed </w:t>
      </w:r>
      <w:r w:rsidR="00E14817" w:rsidRPr="00A718CF">
        <w:rPr>
          <w:rFonts w:asciiTheme="minorHAnsi" w:hAnsiTheme="minorHAnsi" w:cs="Arial"/>
          <w:sz w:val="22"/>
          <w:szCs w:val="22"/>
          <w:lang w:val="en-US"/>
        </w:rPr>
        <w:t>subcontractors</w:t>
      </w:r>
      <w:r w:rsidRPr="00A718CF">
        <w:rPr>
          <w:rFonts w:asciiTheme="minorHAnsi" w:hAnsiTheme="minorHAnsi" w:cs="Arial"/>
          <w:sz w:val="22"/>
          <w:szCs w:val="22"/>
          <w:lang w:val="en-US"/>
        </w:rPr>
        <w:t xml:space="preserve"> and </w:t>
      </w:r>
      <w:r w:rsidR="00E14817" w:rsidRPr="00A718CF">
        <w:rPr>
          <w:rFonts w:asciiTheme="minorHAnsi" w:hAnsiTheme="minorHAnsi" w:cs="Arial"/>
          <w:sz w:val="22"/>
          <w:szCs w:val="22"/>
          <w:lang w:val="en-US"/>
        </w:rPr>
        <w:t>subconsultants</w:t>
      </w:r>
      <w:r w:rsidRPr="00A718CF">
        <w:rPr>
          <w:rFonts w:asciiTheme="minorHAnsi" w:hAnsiTheme="minorHAnsi" w:cs="Arial"/>
          <w:sz w:val="22"/>
          <w:szCs w:val="22"/>
          <w:lang w:val="en-US"/>
        </w:rPr>
        <w:t xml:space="preserve">, should provide a Work Safe BC (Workers Compensation Board) Registration Number in the Proposal and </w:t>
      </w:r>
      <w:r w:rsidR="005B06CC" w:rsidRPr="00A718CF">
        <w:rPr>
          <w:rFonts w:asciiTheme="minorHAnsi" w:hAnsiTheme="minorHAnsi" w:cs="Arial"/>
          <w:sz w:val="22"/>
          <w:szCs w:val="22"/>
          <w:lang w:val="en-US"/>
        </w:rPr>
        <w:t xml:space="preserve">shall </w:t>
      </w:r>
      <w:r w:rsidRPr="00A718CF">
        <w:rPr>
          <w:rFonts w:asciiTheme="minorHAnsi" w:hAnsiTheme="minorHAnsi" w:cs="Arial"/>
          <w:sz w:val="22"/>
          <w:szCs w:val="22"/>
          <w:lang w:val="en-US"/>
        </w:rPr>
        <w:t xml:space="preserve">at the time of signing a </w:t>
      </w:r>
      <w:r w:rsidR="00E14817" w:rsidRPr="00A718CF">
        <w:rPr>
          <w:rFonts w:asciiTheme="minorHAnsi" w:hAnsiTheme="minorHAnsi" w:cs="Arial"/>
          <w:sz w:val="22"/>
          <w:szCs w:val="22"/>
          <w:lang w:val="en-US"/>
        </w:rPr>
        <w:t>c</w:t>
      </w:r>
      <w:r w:rsidRPr="00A718CF">
        <w:rPr>
          <w:rFonts w:asciiTheme="minorHAnsi" w:hAnsiTheme="minorHAnsi" w:cs="Arial"/>
          <w:sz w:val="22"/>
          <w:szCs w:val="22"/>
          <w:lang w:val="en-US"/>
        </w:rPr>
        <w:t xml:space="preserve">ontract </w:t>
      </w:r>
      <w:r w:rsidR="00E14817" w:rsidRPr="00A718CF">
        <w:rPr>
          <w:rFonts w:asciiTheme="minorHAnsi" w:hAnsiTheme="minorHAnsi" w:cs="Arial"/>
          <w:sz w:val="22"/>
          <w:szCs w:val="22"/>
          <w:lang w:val="en-US"/>
        </w:rPr>
        <w:t>a</w:t>
      </w:r>
      <w:r w:rsidRPr="00A718CF">
        <w:rPr>
          <w:rFonts w:asciiTheme="minorHAnsi" w:hAnsiTheme="minorHAnsi" w:cs="Arial"/>
          <w:sz w:val="22"/>
          <w:szCs w:val="22"/>
          <w:lang w:val="en-US"/>
        </w:rPr>
        <w:t>greement, provide proof of payment of claims in good standing with Work Safe BC.</w:t>
      </w:r>
    </w:p>
    <w:p w:rsidR="00E84622" w:rsidRPr="00A718CF" w:rsidRDefault="009254E5">
      <w:pPr>
        <w:widowControl/>
        <w:rPr>
          <w:rFonts w:asciiTheme="minorHAnsi" w:hAnsiTheme="minorHAnsi" w:cs="Arial"/>
          <w:sz w:val="22"/>
          <w:szCs w:val="22"/>
          <w:lang w:val="en-US"/>
        </w:rPr>
      </w:pPr>
      <w:r w:rsidRPr="00A718CF">
        <w:rPr>
          <w:rFonts w:asciiTheme="minorHAnsi" w:hAnsiTheme="minorHAnsi" w:cs="Arial"/>
          <w:sz w:val="22"/>
          <w:szCs w:val="22"/>
          <w:lang w:val="en-US"/>
        </w:rPr>
        <w:br w:type="page"/>
      </w:r>
    </w:p>
    <w:p w:rsidR="00965B1A" w:rsidRPr="00A718CF" w:rsidRDefault="0044359D" w:rsidP="00BC1BAC">
      <w:pPr>
        <w:pStyle w:val="Heading1"/>
        <w:tabs>
          <w:tab w:val="clear" w:pos="360"/>
          <w:tab w:val="num" w:pos="720"/>
        </w:tabs>
      </w:pPr>
      <w:bookmarkStart w:id="51" w:name="Scope"/>
      <w:bookmarkStart w:id="52" w:name="_Toc155180697"/>
      <w:bookmarkEnd w:id="51"/>
      <w:r>
        <w:t xml:space="preserve">PROJECT </w:t>
      </w:r>
      <w:r w:rsidR="00965B1A" w:rsidRPr="00A718CF">
        <w:t>WORK</w:t>
      </w:r>
      <w:bookmarkEnd w:id="52"/>
    </w:p>
    <w:p w:rsidR="0044359D" w:rsidRDefault="0044359D" w:rsidP="0044359D">
      <w:pPr>
        <w:pStyle w:val="BodyText"/>
        <w:tabs>
          <w:tab w:val="left" w:pos="360"/>
        </w:tabs>
        <w:spacing w:after="240"/>
        <w:ind w:left="360"/>
        <w:rPr>
          <w:rFonts w:asciiTheme="minorHAnsi" w:hAnsiTheme="minorHAnsi" w:cs="Arial"/>
          <w:snapToGrid/>
          <w:sz w:val="22"/>
          <w:szCs w:val="22"/>
          <w:lang w:val="en-US"/>
        </w:rPr>
      </w:pPr>
      <w:bookmarkStart w:id="53" w:name="MajorWorkBlocks"/>
      <w:bookmarkEnd w:id="53"/>
      <w:r>
        <w:rPr>
          <w:rFonts w:asciiTheme="minorHAnsi" w:hAnsiTheme="minorHAnsi" w:cs="Arial"/>
          <w:sz w:val="22"/>
          <w:szCs w:val="22"/>
          <w:lang w:val="en-US"/>
        </w:rPr>
        <w:t>While the Regional District has used considerable effort to ensure an accurate representation of information in this RFP, the information contained herein is given solely as a guideline for Proponents. The information is not guaranteed to be accurate, nor is it necessarily comprehensive or exhaustive.</w:t>
      </w:r>
    </w:p>
    <w:p w:rsidR="005F3504" w:rsidRDefault="00EC78B4" w:rsidP="0044359D">
      <w:pPr>
        <w:widowControl/>
        <w:ind w:left="360"/>
        <w:jc w:val="both"/>
        <w:rPr>
          <w:rFonts w:asciiTheme="minorHAnsi" w:hAnsiTheme="minorHAnsi" w:cs="Arial"/>
          <w:sz w:val="22"/>
          <w:szCs w:val="22"/>
          <w:lang w:val="en-US"/>
        </w:rPr>
      </w:pPr>
      <w:r w:rsidRPr="00EC78B4">
        <w:rPr>
          <w:rFonts w:asciiTheme="minorHAnsi" w:hAnsiTheme="minorHAnsi" w:cs="Arial"/>
          <w:sz w:val="22"/>
          <w:szCs w:val="22"/>
          <w:lang w:val="en-US"/>
        </w:rPr>
        <w:t xml:space="preserve">The selected Consultant will meet with the Regional District to determine a finalized work plan and discuss any proposed optional items. This will include a review of responsibilities, expectations and establishment of timelines for the various stages of the project. </w:t>
      </w:r>
      <w:r w:rsidR="002F1587">
        <w:rPr>
          <w:rFonts w:asciiTheme="minorHAnsi" w:hAnsiTheme="minorHAnsi" w:cs="Arial"/>
          <w:sz w:val="22"/>
          <w:szCs w:val="22"/>
          <w:lang w:val="en-US"/>
        </w:rPr>
        <w:t>The intent of the project is to provide EOC personnel a chance to exercise the Emergency Response Plan.</w:t>
      </w:r>
    </w:p>
    <w:p w:rsidR="005F3504" w:rsidRDefault="005F3504" w:rsidP="0044359D">
      <w:pPr>
        <w:widowControl/>
        <w:ind w:left="360"/>
        <w:jc w:val="both"/>
        <w:rPr>
          <w:rFonts w:asciiTheme="minorHAnsi" w:hAnsiTheme="minorHAnsi" w:cs="Arial"/>
          <w:sz w:val="22"/>
          <w:szCs w:val="22"/>
          <w:lang w:val="en-US"/>
        </w:rPr>
      </w:pPr>
    </w:p>
    <w:p w:rsidR="00967147" w:rsidRDefault="00967147" w:rsidP="00967147">
      <w:pPr>
        <w:pStyle w:val="Heading2"/>
      </w:pPr>
      <w:bookmarkStart w:id="54" w:name="_Toc155180698"/>
      <w:r>
        <w:t>SCOPE OF PROJECT WORK</w:t>
      </w:r>
      <w:bookmarkEnd w:id="54"/>
    </w:p>
    <w:p w:rsidR="002F1587" w:rsidRDefault="002F1587" w:rsidP="0044359D">
      <w:pPr>
        <w:widowControl/>
        <w:ind w:left="360"/>
        <w:jc w:val="both"/>
        <w:rPr>
          <w:rFonts w:asciiTheme="minorHAnsi" w:hAnsiTheme="minorHAnsi" w:cs="Arial"/>
          <w:b/>
          <w:sz w:val="22"/>
          <w:szCs w:val="22"/>
          <w:lang w:val="en-US"/>
        </w:rPr>
      </w:pPr>
      <w:r w:rsidRPr="002F1587">
        <w:rPr>
          <w:rFonts w:asciiTheme="minorHAnsi" w:hAnsiTheme="minorHAnsi" w:cs="Arial"/>
          <w:b/>
          <w:sz w:val="22"/>
          <w:szCs w:val="22"/>
          <w:lang w:val="en-US"/>
        </w:rPr>
        <w:t>Table Top Exercises</w:t>
      </w:r>
    </w:p>
    <w:p w:rsidR="002F1587" w:rsidRDefault="002F1587" w:rsidP="0044359D">
      <w:pPr>
        <w:widowControl/>
        <w:ind w:left="360"/>
        <w:jc w:val="both"/>
        <w:rPr>
          <w:rFonts w:asciiTheme="minorHAnsi" w:hAnsiTheme="minorHAnsi" w:cs="Arial"/>
          <w:sz w:val="22"/>
          <w:szCs w:val="22"/>
          <w:lang w:val="en-US"/>
        </w:rPr>
      </w:pPr>
      <w:r>
        <w:rPr>
          <w:rFonts w:asciiTheme="minorHAnsi" w:hAnsiTheme="minorHAnsi" w:cs="Arial"/>
          <w:sz w:val="22"/>
          <w:szCs w:val="22"/>
          <w:lang w:val="en-US"/>
        </w:rPr>
        <w:t>The table top exercises will be developed and delivered by the consultant. Each exercise is expected to take half a day and prompt discussion amongst participants. There will be two tabletop exercises:</w:t>
      </w:r>
    </w:p>
    <w:p w:rsidR="009F3C53" w:rsidRDefault="002F1587" w:rsidP="002F1587">
      <w:pPr>
        <w:widowControl/>
        <w:jc w:val="both"/>
        <w:rPr>
          <w:rFonts w:asciiTheme="minorHAnsi" w:hAnsiTheme="minorHAnsi" w:cs="Arial"/>
          <w:sz w:val="22"/>
          <w:szCs w:val="22"/>
          <w:lang w:val="en-US"/>
        </w:rPr>
      </w:pPr>
      <w:r>
        <w:rPr>
          <w:rFonts w:asciiTheme="minorHAnsi" w:hAnsiTheme="minorHAnsi" w:cs="Arial"/>
          <w:sz w:val="22"/>
          <w:szCs w:val="22"/>
          <w:lang w:val="en-US"/>
        </w:rPr>
        <w:tab/>
      </w:r>
    </w:p>
    <w:p w:rsidR="002F1587" w:rsidRDefault="002F1587" w:rsidP="009F3C53">
      <w:pPr>
        <w:widowControl/>
        <w:ind w:firstLine="720"/>
        <w:jc w:val="both"/>
        <w:rPr>
          <w:rFonts w:asciiTheme="minorHAnsi" w:hAnsiTheme="minorHAnsi" w:cs="Arial"/>
          <w:b/>
          <w:sz w:val="22"/>
          <w:szCs w:val="22"/>
          <w:lang w:val="en-US"/>
        </w:rPr>
      </w:pPr>
      <w:r>
        <w:rPr>
          <w:rFonts w:asciiTheme="minorHAnsi" w:hAnsiTheme="minorHAnsi" w:cs="Arial"/>
          <w:b/>
          <w:sz w:val="22"/>
          <w:szCs w:val="22"/>
          <w:lang w:val="en-US"/>
        </w:rPr>
        <w:t>Village of Keremeos</w:t>
      </w:r>
      <w:r w:rsidR="00F240B3">
        <w:rPr>
          <w:rFonts w:asciiTheme="minorHAnsi" w:hAnsiTheme="minorHAnsi" w:cs="Arial"/>
          <w:b/>
          <w:sz w:val="22"/>
          <w:szCs w:val="22"/>
          <w:lang w:val="en-US"/>
        </w:rPr>
        <w:t xml:space="preserve"> and RDOS</w:t>
      </w:r>
    </w:p>
    <w:p w:rsidR="002F1587" w:rsidRDefault="002F1587" w:rsidP="009F3C53">
      <w:pPr>
        <w:widowControl/>
        <w:ind w:left="720"/>
        <w:jc w:val="both"/>
        <w:rPr>
          <w:rFonts w:asciiTheme="minorHAnsi" w:hAnsiTheme="minorHAnsi" w:cs="Arial"/>
          <w:sz w:val="22"/>
          <w:szCs w:val="22"/>
          <w:lang w:val="en-US"/>
        </w:rPr>
      </w:pPr>
      <w:r>
        <w:rPr>
          <w:rFonts w:asciiTheme="minorHAnsi" w:hAnsiTheme="minorHAnsi" w:cs="Arial"/>
          <w:sz w:val="22"/>
          <w:szCs w:val="22"/>
          <w:lang w:val="en-US"/>
        </w:rPr>
        <w:t xml:space="preserve">Building off updates to freshet plans, the tabletop is meant to validate roles and responsibilities between local governments, response agencies, and provincial ministries. The scenario should be based on freshet flooding along the Similkameen River. The discussion should touch on points along the cycle of the nature of the emergency. </w:t>
      </w:r>
      <w:r w:rsidR="009F3C53">
        <w:rPr>
          <w:rFonts w:asciiTheme="minorHAnsi" w:hAnsiTheme="minorHAnsi" w:cs="Arial"/>
          <w:sz w:val="22"/>
          <w:szCs w:val="22"/>
          <w:lang w:val="en-US"/>
        </w:rPr>
        <w:t xml:space="preserve">From warning, to response, to recovery. </w:t>
      </w:r>
    </w:p>
    <w:p w:rsidR="009F3C53" w:rsidRDefault="009F3C53" w:rsidP="009F3C53">
      <w:pPr>
        <w:widowControl/>
        <w:ind w:left="720"/>
        <w:jc w:val="both"/>
        <w:rPr>
          <w:rFonts w:asciiTheme="minorHAnsi" w:hAnsiTheme="minorHAnsi" w:cs="Arial"/>
          <w:sz w:val="22"/>
          <w:szCs w:val="22"/>
          <w:lang w:val="en-US"/>
        </w:rPr>
      </w:pPr>
    </w:p>
    <w:p w:rsidR="009F3C53" w:rsidRDefault="009F3C53" w:rsidP="009F3C53">
      <w:pPr>
        <w:widowControl/>
        <w:ind w:left="720"/>
        <w:jc w:val="both"/>
        <w:rPr>
          <w:rFonts w:asciiTheme="minorHAnsi" w:hAnsiTheme="minorHAnsi" w:cs="Arial"/>
          <w:b/>
          <w:sz w:val="22"/>
          <w:szCs w:val="22"/>
          <w:lang w:val="en-US"/>
        </w:rPr>
      </w:pPr>
      <w:r>
        <w:rPr>
          <w:rFonts w:asciiTheme="minorHAnsi" w:hAnsiTheme="minorHAnsi" w:cs="Arial"/>
          <w:b/>
          <w:sz w:val="22"/>
          <w:szCs w:val="22"/>
          <w:lang w:val="en-US"/>
        </w:rPr>
        <w:t>District of Summerland</w:t>
      </w:r>
      <w:r w:rsidR="00F240B3">
        <w:rPr>
          <w:rFonts w:asciiTheme="minorHAnsi" w:hAnsiTheme="minorHAnsi" w:cs="Arial"/>
          <w:b/>
          <w:sz w:val="22"/>
          <w:szCs w:val="22"/>
          <w:lang w:val="en-US"/>
        </w:rPr>
        <w:t xml:space="preserve"> and RDOS</w:t>
      </w:r>
    </w:p>
    <w:p w:rsidR="009F3C53" w:rsidRDefault="009F3C53" w:rsidP="009F3C53">
      <w:pPr>
        <w:widowControl/>
        <w:ind w:left="720"/>
        <w:jc w:val="both"/>
        <w:rPr>
          <w:rFonts w:asciiTheme="minorHAnsi" w:hAnsiTheme="minorHAnsi" w:cs="Arial"/>
          <w:sz w:val="22"/>
          <w:szCs w:val="22"/>
          <w:lang w:val="en-US"/>
        </w:rPr>
      </w:pPr>
      <w:r>
        <w:rPr>
          <w:rFonts w:asciiTheme="minorHAnsi" w:hAnsiTheme="minorHAnsi" w:cs="Arial"/>
          <w:sz w:val="22"/>
          <w:szCs w:val="22"/>
          <w:lang w:val="en-US"/>
        </w:rPr>
        <w:t>Building off recent experiences in jointly responding to a wildfire near the District of Summerland, the goal of this exercise is to determine roles and responsibilities and how best to support each other. The exercise can focus on the response phase and the role of each EOC with a focus on coordinating information and maintaining a common operating picture.</w:t>
      </w:r>
    </w:p>
    <w:p w:rsidR="00973776" w:rsidRDefault="00973776" w:rsidP="009F3C53">
      <w:pPr>
        <w:widowControl/>
        <w:ind w:left="720"/>
        <w:jc w:val="both"/>
        <w:rPr>
          <w:rFonts w:asciiTheme="minorHAnsi" w:hAnsiTheme="minorHAnsi" w:cs="Arial"/>
          <w:sz w:val="22"/>
          <w:szCs w:val="22"/>
          <w:lang w:val="en-US"/>
        </w:rPr>
      </w:pPr>
    </w:p>
    <w:p w:rsidR="00973776" w:rsidRDefault="00973776" w:rsidP="009F3C53">
      <w:pPr>
        <w:widowControl/>
        <w:ind w:left="720"/>
        <w:jc w:val="both"/>
        <w:rPr>
          <w:rFonts w:asciiTheme="minorHAnsi" w:hAnsiTheme="minorHAnsi" w:cs="Arial"/>
          <w:b/>
          <w:sz w:val="22"/>
          <w:szCs w:val="22"/>
          <w:lang w:val="en-US"/>
        </w:rPr>
      </w:pPr>
      <w:r>
        <w:rPr>
          <w:rFonts w:asciiTheme="minorHAnsi" w:hAnsiTheme="minorHAnsi" w:cs="Arial"/>
          <w:b/>
          <w:sz w:val="22"/>
          <w:szCs w:val="22"/>
          <w:lang w:val="en-US"/>
        </w:rPr>
        <w:t>The Town of Princeton</w:t>
      </w:r>
      <w:r w:rsidR="00BB0E63">
        <w:rPr>
          <w:rFonts w:asciiTheme="minorHAnsi" w:hAnsiTheme="minorHAnsi" w:cs="Arial"/>
          <w:b/>
          <w:sz w:val="22"/>
          <w:szCs w:val="22"/>
          <w:lang w:val="en-US"/>
        </w:rPr>
        <w:t xml:space="preserve"> and RDOS</w:t>
      </w:r>
    </w:p>
    <w:p w:rsidR="00765559" w:rsidRPr="00BB0E63" w:rsidRDefault="00765559" w:rsidP="00BB0E63">
      <w:pPr>
        <w:ind w:left="720"/>
        <w:rPr>
          <w:rFonts w:asciiTheme="minorHAnsi" w:hAnsiTheme="minorHAnsi" w:cstheme="minorHAnsi"/>
          <w:snapToGrid/>
          <w:sz w:val="22"/>
          <w:szCs w:val="22"/>
        </w:rPr>
      </w:pPr>
      <w:r w:rsidRPr="00BB0E63">
        <w:rPr>
          <w:rFonts w:asciiTheme="minorHAnsi" w:hAnsiTheme="minorHAnsi" w:cstheme="minorHAnsi"/>
          <w:sz w:val="22"/>
          <w:szCs w:val="22"/>
        </w:rPr>
        <w:t xml:space="preserve">Building off recent experiences in jointly responding to a wildfire near the Princeton area H fire Protection area, the goal of this exercise is to determine roles and responsibilities and how best to support each other(agencies). The exercise can focus on the response phase and the role of the </w:t>
      </w:r>
      <w:r w:rsidR="00BB0E63" w:rsidRPr="00BB0E63">
        <w:rPr>
          <w:rFonts w:asciiTheme="minorHAnsi" w:hAnsiTheme="minorHAnsi" w:cstheme="minorHAnsi"/>
          <w:sz w:val="22"/>
          <w:szCs w:val="22"/>
        </w:rPr>
        <w:t>Princeton</w:t>
      </w:r>
      <w:r w:rsidRPr="00BB0E63">
        <w:rPr>
          <w:rFonts w:asciiTheme="minorHAnsi" w:hAnsiTheme="minorHAnsi" w:cstheme="minorHAnsi"/>
          <w:sz w:val="22"/>
          <w:szCs w:val="22"/>
        </w:rPr>
        <w:t xml:space="preserve"> EOC in support of the RDOS EOC with a focus on coordinating information and maintaining a common operating picture based on information from the ICP. BC</w:t>
      </w:r>
      <w:r w:rsidR="00BB0E63">
        <w:rPr>
          <w:rFonts w:asciiTheme="minorHAnsi" w:hAnsiTheme="minorHAnsi" w:cstheme="minorHAnsi"/>
          <w:sz w:val="22"/>
          <w:szCs w:val="22"/>
        </w:rPr>
        <w:t xml:space="preserve"> </w:t>
      </w:r>
      <w:r w:rsidRPr="00BB0E63">
        <w:rPr>
          <w:rFonts w:asciiTheme="minorHAnsi" w:hAnsiTheme="minorHAnsi" w:cstheme="minorHAnsi"/>
          <w:sz w:val="22"/>
          <w:szCs w:val="22"/>
        </w:rPr>
        <w:t>W</w:t>
      </w:r>
      <w:r w:rsidR="00BB0E63">
        <w:rPr>
          <w:rFonts w:asciiTheme="minorHAnsi" w:hAnsiTheme="minorHAnsi" w:cstheme="minorHAnsi"/>
          <w:sz w:val="22"/>
          <w:szCs w:val="22"/>
        </w:rPr>
        <w:t xml:space="preserve">ild </w:t>
      </w:r>
      <w:r w:rsidRPr="00BB0E63">
        <w:rPr>
          <w:rFonts w:asciiTheme="minorHAnsi" w:hAnsiTheme="minorHAnsi" w:cstheme="minorHAnsi"/>
          <w:sz w:val="22"/>
          <w:szCs w:val="22"/>
        </w:rPr>
        <w:t>F</w:t>
      </w:r>
      <w:r w:rsidR="00BB0E63">
        <w:rPr>
          <w:rFonts w:asciiTheme="minorHAnsi" w:hAnsiTheme="minorHAnsi" w:cstheme="minorHAnsi"/>
          <w:sz w:val="22"/>
          <w:szCs w:val="22"/>
        </w:rPr>
        <w:t xml:space="preserve">ire </w:t>
      </w:r>
      <w:r w:rsidRPr="00BB0E63">
        <w:rPr>
          <w:rFonts w:asciiTheme="minorHAnsi" w:hAnsiTheme="minorHAnsi" w:cstheme="minorHAnsi"/>
          <w:sz w:val="22"/>
          <w:szCs w:val="22"/>
        </w:rPr>
        <w:t>S</w:t>
      </w:r>
      <w:r w:rsidR="00BB0E63">
        <w:rPr>
          <w:rFonts w:asciiTheme="minorHAnsi" w:hAnsiTheme="minorHAnsi" w:cstheme="minorHAnsi"/>
          <w:sz w:val="22"/>
          <w:szCs w:val="22"/>
        </w:rPr>
        <w:t>ervice</w:t>
      </w:r>
      <w:r w:rsidRPr="00BB0E63">
        <w:rPr>
          <w:rFonts w:asciiTheme="minorHAnsi" w:hAnsiTheme="minorHAnsi" w:cstheme="minorHAnsi"/>
          <w:sz w:val="22"/>
          <w:szCs w:val="22"/>
        </w:rPr>
        <w:t xml:space="preserve"> is unavailable and local fire department resources need to be utilised to facilitate firefighting , public evacuations and EOC s</w:t>
      </w:r>
      <w:r w:rsidR="00BB0E63">
        <w:rPr>
          <w:rFonts w:asciiTheme="minorHAnsi" w:hAnsiTheme="minorHAnsi" w:cstheme="minorHAnsi"/>
          <w:sz w:val="22"/>
          <w:szCs w:val="22"/>
        </w:rPr>
        <w:t>taffing/operations level 2-3. Wildf</w:t>
      </w:r>
      <w:r w:rsidRPr="00BB0E63">
        <w:rPr>
          <w:rFonts w:asciiTheme="minorHAnsi" w:hAnsiTheme="minorHAnsi" w:cstheme="minorHAnsi"/>
          <w:sz w:val="22"/>
          <w:szCs w:val="22"/>
        </w:rPr>
        <w:t xml:space="preserve">ire </w:t>
      </w:r>
      <w:r w:rsidR="00BB0E63" w:rsidRPr="00BB0E63">
        <w:rPr>
          <w:rFonts w:asciiTheme="minorHAnsi" w:hAnsiTheme="minorHAnsi" w:cstheme="minorHAnsi"/>
          <w:sz w:val="22"/>
          <w:szCs w:val="22"/>
        </w:rPr>
        <w:t>encroaching</w:t>
      </w:r>
      <w:r w:rsidRPr="00BB0E63">
        <w:rPr>
          <w:rFonts w:asciiTheme="minorHAnsi" w:hAnsiTheme="minorHAnsi" w:cstheme="minorHAnsi"/>
          <w:sz w:val="22"/>
          <w:szCs w:val="22"/>
        </w:rPr>
        <w:t xml:space="preserve"> on road access on hwy#3E. Evac</w:t>
      </w:r>
      <w:r w:rsidR="00BB0E63">
        <w:rPr>
          <w:rFonts w:asciiTheme="minorHAnsi" w:hAnsiTheme="minorHAnsi" w:cstheme="minorHAnsi"/>
          <w:sz w:val="22"/>
          <w:szCs w:val="22"/>
        </w:rPr>
        <w:t>uation</w:t>
      </w:r>
      <w:r w:rsidRPr="00BB0E63">
        <w:rPr>
          <w:rFonts w:asciiTheme="minorHAnsi" w:hAnsiTheme="minorHAnsi" w:cstheme="minorHAnsi"/>
          <w:sz w:val="22"/>
          <w:szCs w:val="22"/>
        </w:rPr>
        <w:t xml:space="preserve"> route north hwy#5a and Hwy#3 West.</w:t>
      </w:r>
    </w:p>
    <w:p w:rsidR="00973776" w:rsidRDefault="00973776" w:rsidP="009F3C53">
      <w:pPr>
        <w:widowControl/>
        <w:ind w:left="720"/>
        <w:jc w:val="both"/>
        <w:rPr>
          <w:rFonts w:asciiTheme="minorHAnsi" w:hAnsiTheme="minorHAnsi" w:cs="Arial"/>
          <w:sz w:val="22"/>
          <w:szCs w:val="22"/>
          <w:lang w:val="en-US"/>
        </w:rPr>
      </w:pPr>
    </w:p>
    <w:p w:rsidR="009F3C53" w:rsidRDefault="009F3C53" w:rsidP="009F3C53">
      <w:pPr>
        <w:widowControl/>
        <w:ind w:left="720"/>
        <w:jc w:val="both"/>
        <w:rPr>
          <w:rFonts w:asciiTheme="minorHAnsi" w:hAnsiTheme="minorHAnsi" w:cs="Arial"/>
          <w:sz w:val="22"/>
          <w:szCs w:val="22"/>
          <w:lang w:val="en-US"/>
        </w:rPr>
      </w:pPr>
    </w:p>
    <w:p w:rsidR="009F3C53" w:rsidRPr="00352405" w:rsidRDefault="009F3C53" w:rsidP="009F3C53">
      <w:pPr>
        <w:widowControl/>
        <w:jc w:val="both"/>
        <w:rPr>
          <w:rFonts w:asciiTheme="minorHAnsi" w:hAnsiTheme="minorHAnsi" w:cs="Arial"/>
          <w:b/>
          <w:sz w:val="22"/>
          <w:szCs w:val="22"/>
          <w:lang w:val="en-US"/>
        </w:rPr>
      </w:pPr>
      <w:r w:rsidRPr="00352405">
        <w:rPr>
          <w:rFonts w:asciiTheme="minorHAnsi" w:hAnsiTheme="minorHAnsi" w:cs="Arial"/>
          <w:b/>
          <w:sz w:val="22"/>
          <w:szCs w:val="22"/>
          <w:lang w:val="en-US"/>
        </w:rPr>
        <w:t>Multi-jurisdictional Functional Exercise</w:t>
      </w:r>
    </w:p>
    <w:p w:rsidR="00733CBF" w:rsidRPr="00352405" w:rsidRDefault="009F3C53" w:rsidP="009F3C53">
      <w:pPr>
        <w:widowControl/>
        <w:jc w:val="both"/>
        <w:rPr>
          <w:rFonts w:asciiTheme="minorHAnsi" w:hAnsiTheme="minorHAnsi" w:cs="Arial"/>
          <w:sz w:val="22"/>
          <w:szCs w:val="22"/>
          <w:lang w:val="en-US"/>
        </w:rPr>
      </w:pPr>
      <w:r w:rsidRPr="00352405">
        <w:rPr>
          <w:rFonts w:asciiTheme="minorHAnsi" w:hAnsiTheme="minorHAnsi" w:cs="Arial"/>
          <w:sz w:val="22"/>
          <w:szCs w:val="22"/>
          <w:lang w:val="en-US"/>
        </w:rPr>
        <w:t xml:space="preserve">The multi-jurisdictional exercise is meant to test the </w:t>
      </w:r>
      <w:r w:rsidR="00733CBF" w:rsidRPr="00352405">
        <w:rPr>
          <w:rFonts w:asciiTheme="minorHAnsi" w:hAnsiTheme="minorHAnsi" w:cs="Arial"/>
          <w:sz w:val="22"/>
          <w:szCs w:val="22"/>
          <w:lang w:val="en-US"/>
        </w:rPr>
        <w:t xml:space="preserve">implementation of the Regional EOC, its ability to respond to two concurrent but separate events in the Okanagan and Similkameen corridor, the </w:t>
      </w:r>
      <w:r w:rsidRPr="00352405">
        <w:rPr>
          <w:rFonts w:asciiTheme="minorHAnsi" w:hAnsiTheme="minorHAnsi" w:cs="Arial"/>
          <w:sz w:val="22"/>
          <w:szCs w:val="22"/>
          <w:lang w:val="en-US"/>
        </w:rPr>
        <w:t>use of EOC software in coordinating multiple EOC’s throughout the region</w:t>
      </w:r>
      <w:r w:rsidR="00733CBF" w:rsidRPr="00352405">
        <w:rPr>
          <w:rFonts w:asciiTheme="minorHAnsi" w:hAnsiTheme="minorHAnsi" w:cs="Arial"/>
          <w:sz w:val="22"/>
          <w:szCs w:val="22"/>
          <w:lang w:val="en-US"/>
        </w:rPr>
        <w:t>, and the issuance of Temporary Access Permits to Support Agencies</w:t>
      </w:r>
      <w:r w:rsidRPr="00352405">
        <w:rPr>
          <w:rFonts w:asciiTheme="minorHAnsi" w:hAnsiTheme="minorHAnsi" w:cs="Arial"/>
          <w:sz w:val="22"/>
          <w:szCs w:val="22"/>
          <w:lang w:val="en-US"/>
        </w:rPr>
        <w:t xml:space="preserve">. </w:t>
      </w:r>
    </w:p>
    <w:p w:rsidR="00733CBF" w:rsidRPr="00352405" w:rsidRDefault="00733CBF" w:rsidP="009F3C53">
      <w:pPr>
        <w:widowControl/>
        <w:jc w:val="both"/>
        <w:rPr>
          <w:rFonts w:asciiTheme="minorHAnsi" w:hAnsiTheme="minorHAnsi" w:cs="Arial"/>
          <w:sz w:val="22"/>
          <w:szCs w:val="22"/>
          <w:lang w:val="en-US"/>
        </w:rPr>
      </w:pPr>
    </w:p>
    <w:p w:rsidR="009F3C53" w:rsidRDefault="009F3C53" w:rsidP="009F3C53">
      <w:pPr>
        <w:widowControl/>
        <w:jc w:val="both"/>
        <w:rPr>
          <w:rFonts w:asciiTheme="minorHAnsi" w:hAnsiTheme="minorHAnsi" w:cs="Arial"/>
          <w:sz w:val="22"/>
          <w:szCs w:val="22"/>
          <w:lang w:val="en-US"/>
        </w:rPr>
      </w:pPr>
      <w:r w:rsidRPr="00352405">
        <w:rPr>
          <w:rFonts w:asciiTheme="minorHAnsi" w:hAnsiTheme="minorHAnsi" w:cs="Arial"/>
          <w:sz w:val="22"/>
          <w:szCs w:val="22"/>
          <w:lang w:val="en-US"/>
        </w:rPr>
        <w:t>New software</w:t>
      </w:r>
      <w:r w:rsidR="00BE2C27" w:rsidRPr="00352405">
        <w:rPr>
          <w:rFonts w:asciiTheme="minorHAnsi" w:hAnsiTheme="minorHAnsi" w:cs="Arial"/>
          <w:sz w:val="22"/>
          <w:szCs w:val="22"/>
          <w:lang w:val="en-US"/>
        </w:rPr>
        <w:t>, Ops Ready (prev. Lightship)</w:t>
      </w:r>
      <w:r w:rsidRPr="00352405">
        <w:rPr>
          <w:rFonts w:asciiTheme="minorHAnsi" w:hAnsiTheme="minorHAnsi" w:cs="Arial"/>
          <w:sz w:val="22"/>
          <w:szCs w:val="22"/>
          <w:lang w:val="en-US"/>
        </w:rPr>
        <w:t xml:space="preserve"> is being implemented throughout the region to support improved collaboration and situational awareness amongst the partners. There is the potential for </w:t>
      </w:r>
      <w:r w:rsidR="00BE2C27" w:rsidRPr="00352405">
        <w:rPr>
          <w:rFonts w:asciiTheme="minorHAnsi" w:hAnsiTheme="minorHAnsi" w:cs="Arial"/>
          <w:sz w:val="22"/>
          <w:szCs w:val="22"/>
          <w:lang w:val="en-US"/>
        </w:rPr>
        <w:t xml:space="preserve">up to </w:t>
      </w:r>
      <w:r w:rsidR="00BB0E63" w:rsidRPr="00352405">
        <w:rPr>
          <w:rFonts w:asciiTheme="minorHAnsi" w:hAnsiTheme="minorHAnsi" w:cs="Arial"/>
          <w:sz w:val="22"/>
          <w:szCs w:val="22"/>
          <w:lang w:val="en-US"/>
        </w:rPr>
        <w:t>four</w:t>
      </w:r>
      <w:r w:rsidRPr="00352405">
        <w:rPr>
          <w:rFonts w:asciiTheme="minorHAnsi" w:hAnsiTheme="minorHAnsi" w:cs="Arial"/>
          <w:sz w:val="22"/>
          <w:szCs w:val="22"/>
          <w:lang w:val="en-US"/>
        </w:rPr>
        <w:t xml:space="preserve"> EOCs to participate in this exercise and all be active at the same time.</w:t>
      </w:r>
      <w:r>
        <w:rPr>
          <w:rFonts w:asciiTheme="minorHAnsi" w:hAnsiTheme="minorHAnsi" w:cs="Arial"/>
          <w:sz w:val="22"/>
          <w:szCs w:val="22"/>
          <w:lang w:val="en-US"/>
        </w:rPr>
        <w:t xml:space="preserve"> </w:t>
      </w:r>
    </w:p>
    <w:p w:rsidR="00D53581" w:rsidRDefault="00D53581" w:rsidP="009F3C53">
      <w:pPr>
        <w:widowControl/>
        <w:jc w:val="both"/>
        <w:rPr>
          <w:rFonts w:asciiTheme="minorHAnsi" w:hAnsiTheme="minorHAnsi" w:cs="Arial"/>
          <w:sz w:val="22"/>
          <w:szCs w:val="22"/>
          <w:lang w:val="en-US"/>
        </w:rPr>
      </w:pPr>
    </w:p>
    <w:p w:rsidR="00D53581" w:rsidRPr="002F1587" w:rsidRDefault="00D53581" w:rsidP="009F3C53">
      <w:pPr>
        <w:widowControl/>
        <w:jc w:val="both"/>
        <w:rPr>
          <w:rFonts w:asciiTheme="minorHAnsi" w:hAnsiTheme="minorHAnsi" w:cs="Arial"/>
          <w:sz w:val="22"/>
          <w:szCs w:val="22"/>
          <w:lang w:val="en-US"/>
        </w:rPr>
      </w:pPr>
      <w:r>
        <w:rPr>
          <w:rFonts w:asciiTheme="minorHAnsi" w:hAnsiTheme="minorHAnsi" w:cs="Arial"/>
          <w:sz w:val="22"/>
          <w:szCs w:val="22"/>
          <w:lang w:val="en-US"/>
        </w:rPr>
        <w:t>The exercise may benefit from the incorporating of lessons learned from the 2024 fire season, if relevant and if time allows.</w:t>
      </w:r>
    </w:p>
    <w:p w:rsidR="0044359D" w:rsidRDefault="0044359D" w:rsidP="0044359D">
      <w:pPr>
        <w:widowControl/>
        <w:rPr>
          <w:rFonts w:asciiTheme="minorHAnsi" w:hAnsiTheme="minorHAnsi" w:cs="Arial"/>
          <w:sz w:val="22"/>
          <w:szCs w:val="22"/>
          <w:lang w:val="en-US"/>
        </w:rPr>
      </w:pPr>
    </w:p>
    <w:p w:rsidR="00F333A2" w:rsidRPr="00A718CF" w:rsidRDefault="00F333A2" w:rsidP="00A04947">
      <w:pPr>
        <w:pStyle w:val="Heading2"/>
      </w:pPr>
      <w:bookmarkStart w:id="55" w:name="_Toc155180699"/>
      <w:r w:rsidRPr="00A718CF">
        <w:t>SCHEDULING</w:t>
      </w:r>
      <w:bookmarkEnd w:id="55"/>
    </w:p>
    <w:p w:rsidR="00967147" w:rsidRDefault="005B06CC" w:rsidP="005B06CC">
      <w:pPr>
        <w:spacing w:after="240"/>
        <w:ind w:left="360"/>
        <w:jc w:val="both"/>
        <w:rPr>
          <w:rFonts w:asciiTheme="minorHAnsi" w:hAnsiTheme="minorHAnsi" w:cs="Arial"/>
          <w:sz w:val="22"/>
          <w:szCs w:val="22"/>
          <w:lang w:val="en-US"/>
        </w:rPr>
      </w:pPr>
      <w:r w:rsidRPr="00A718CF">
        <w:rPr>
          <w:rFonts w:asciiTheme="minorHAnsi" w:hAnsiTheme="minorHAnsi" w:cs="Arial"/>
          <w:sz w:val="22"/>
          <w:szCs w:val="22"/>
          <w:lang w:val="en-US"/>
        </w:rPr>
        <w:t xml:space="preserve">The Proposal </w:t>
      </w:r>
      <w:r w:rsidR="00EC78B4" w:rsidRPr="001E59CF">
        <w:rPr>
          <w:rFonts w:asciiTheme="minorHAnsi" w:hAnsiTheme="minorHAnsi" w:cs="Arial"/>
          <w:sz w:val="22"/>
          <w:szCs w:val="22"/>
          <w:lang w:val="en-US"/>
        </w:rPr>
        <w:t>s</w:t>
      </w:r>
      <w:r w:rsidRPr="001E59CF">
        <w:rPr>
          <w:rFonts w:asciiTheme="minorHAnsi" w:hAnsiTheme="minorHAnsi" w:cs="Arial"/>
          <w:sz w:val="22"/>
          <w:szCs w:val="22"/>
          <w:lang w:val="en-US"/>
        </w:rPr>
        <w:t>hall</w:t>
      </w:r>
      <w:r w:rsidRPr="00A718CF">
        <w:rPr>
          <w:rFonts w:asciiTheme="minorHAnsi" w:hAnsiTheme="minorHAnsi" w:cs="Arial"/>
          <w:sz w:val="22"/>
          <w:szCs w:val="22"/>
          <w:lang w:val="en-US"/>
        </w:rPr>
        <w:t xml:space="preserve"> contain a work schedule showing the major activities or tasks, order and interdependence of the various milestones, sub-tasks and deliverable for each of the required tasks, including any proposed meetings. </w:t>
      </w:r>
    </w:p>
    <w:p w:rsidR="00F333A2" w:rsidRPr="00A718CF" w:rsidRDefault="00F333A2" w:rsidP="00F333A2">
      <w:pPr>
        <w:pStyle w:val="BodyText"/>
        <w:keepNext/>
        <w:tabs>
          <w:tab w:val="left" w:pos="360"/>
        </w:tabs>
        <w:spacing w:after="240"/>
        <w:ind w:left="360"/>
        <w:rPr>
          <w:rFonts w:asciiTheme="minorHAnsi" w:hAnsiTheme="minorHAnsi" w:cs="Arial"/>
          <w:color w:val="0070C0"/>
          <w:sz w:val="22"/>
          <w:szCs w:val="22"/>
          <w:lang w:val="en-US"/>
        </w:rPr>
      </w:pPr>
      <w:r w:rsidRPr="001E59CF">
        <w:rPr>
          <w:rFonts w:asciiTheme="minorHAnsi" w:hAnsiTheme="minorHAnsi" w:cs="Arial"/>
          <w:sz w:val="22"/>
          <w:szCs w:val="22"/>
          <w:lang w:val="en-US"/>
        </w:rPr>
        <w:t xml:space="preserve">The Regional District has established the following preliminary baseline schedule for the project.  Any advancement of the times indicated are desirable and would be welcomed by the Regional District. </w:t>
      </w:r>
    </w:p>
    <w:tbl>
      <w:tblPr>
        <w:tblStyle w:val="TableGrid"/>
        <w:tblW w:w="0" w:type="auto"/>
        <w:tblInd w:w="1368" w:type="dxa"/>
        <w:tblLayout w:type="fixed"/>
        <w:tblLook w:val="04A0" w:firstRow="1" w:lastRow="0" w:firstColumn="1" w:lastColumn="0" w:noHBand="0" w:noVBand="1"/>
      </w:tblPr>
      <w:tblGrid>
        <w:gridCol w:w="3420"/>
        <w:gridCol w:w="3420"/>
      </w:tblGrid>
      <w:tr w:rsidR="00352405" w:rsidRPr="00352405" w:rsidTr="00BC1BAC">
        <w:trPr>
          <w:trHeight w:val="340"/>
        </w:trPr>
        <w:tc>
          <w:tcPr>
            <w:tcW w:w="3420" w:type="dxa"/>
            <w:vAlign w:val="center"/>
          </w:tcPr>
          <w:p w:rsidR="00F333A2" w:rsidRPr="00352405" w:rsidRDefault="00F333A2" w:rsidP="00387063">
            <w:pPr>
              <w:pStyle w:val="BodyText"/>
              <w:keepNext/>
              <w:tabs>
                <w:tab w:val="clear" w:pos="720"/>
                <w:tab w:val="clear" w:pos="1800"/>
                <w:tab w:val="clear" w:pos="7200"/>
              </w:tabs>
              <w:jc w:val="center"/>
              <w:rPr>
                <w:rFonts w:asciiTheme="minorHAnsi" w:hAnsiTheme="minorHAnsi" w:cs="Arial"/>
                <w:b/>
                <w:sz w:val="22"/>
                <w:szCs w:val="22"/>
                <w:lang w:val="en-US"/>
              </w:rPr>
            </w:pPr>
            <w:r w:rsidRPr="00352405">
              <w:rPr>
                <w:rFonts w:asciiTheme="minorHAnsi" w:hAnsiTheme="minorHAnsi" w:cs="Arial"/>
                <w:b/>
                <w:sz w:val="22"/>
                <w:szCs w:val="22"/>
                <w:lang w:val="en-US"/>
              </w:rPr>
              <w:t>Task</w:t>
            </w:r>
          </w:p>
        </w:tc>
        <w:tc>
          <w:tcPr>
            <w:tcW w:w="3420" w:type="dxa"/>
            <w:vAlign w:val="center"/>
          </w:tcPr>
          <w:p w:rsidR="00F333A2" w:rsidRPr="00352405" w:rsidRDefault="00F333A2" w:rsidP="00387063">
            <w:pPr>
              <w:pStyle w:val="BodyText"/>
              <w:keepNext/>
              <w:tabs>
                <w:tab w:val="clear" w:pos="720"/>
                <w:tab w:val="clear" w:pos="1800"/>
                <w:tab w:val="clear" w:pos="7200"/>
              </w:tabs>
              <w:jc w:val="center"/>
              <w:rPr>
                <w:rFonts w:asciiTheme="minorHAnsi" w:hAnsiTheme="minorHAnsi" w:cs="Arial"/>
                <w:b/>
                <w:sz w:val="22"/>
                <w:szCs w:val="22"/>
                <w:lang w:val="en-US"/>
              </w:rPr>
            </w:pPr>
            <w:r w:rsidRPr="00352405">
              <w:rPr>
                <w:rFonts w:asciiTheme="minorHAnsi" w:hAnsiTheme="minorHAnsi" w:cs="Arial"/>
                <w:b/>
                <w:sz w:val="22"/>
                <w:szCs w:val="22"/>
                <w:lang w:val="en-US"/>
              </w:rPr>
              <w:t>Completion Date</w:t>
            </w:r>
          </w:p>
        </w:tc>
      </w:tr>
      <w:tr w:rsidR="00352405" w:rsidRPr="00352405" w:rsidTr="00BC1BAC">
        <w:trPr>
          <w:trHeight w:val="340"/>
        </w:trPr>
        <w:tc>
          <w:tcPr>
            <w:tcW w:w="3420" w:type="dxa"/>
            <w:vAlign w:val="center"/>
          </w:tcPr>
          <w:p w:rsidR="00F333A2" w:rsidRPr="00352405" w:rsidRDefault="00F333A2" w:rsidP="00387063">
            <w:pPr>
              <w:pStyle w:val="BodyText"/>
              <w:keepNext/>
              <w:tabs>
                <w:tab w:val="clear" w:pos="720"/>
                <w:tab w:val="clear" w:pos="1800"/>
                <w:tab w:val="clear" w:pos="7200"/>
              </w:tabs>
              <w:ind w:left="144"/>
              <w:jc w:val="left"/>
              <w:rPr>
                <w:rFonts w:asciiTheme="minorHAnsi" w:hAnsiTheme="minorHAnsi" w:cs="Arial"/>
                <w:sz w:val="22"/>
                <w:szCs w:val="22"/>
                <w:lang w:val="en-US"/>
              </w:rPr>
            </w:pPr>
            <w:r w:rsidRPr="00352405">
              <w:rPr>
                <w:rFonts w:asciiTheme="minorHAnsi" w:hAnsiTheme="minorHAnsi" w:cs="Arial"/>
                <w:sz w:val="22"/>
                <w:szCs w:val="22"/>
                <w:lang w:val="en-US"/>
              </w:rPr>
              <w:t>Award to Consultant</w:t>
            </w:r>
          </w:p>
        </w:tc>
        <w:tc>
          <w:tcPr>
            <w:tcW w:w="3420" w:type="dxa"/>
            <w:vAlign w:val="center"/>
          </w:tcPr>
          <w:p w:rsidR="00F333A2" w:rsidRPr="00352405" w:rsidRDefault="00352405" w:rsidP="00387063">
            <w:pPr>
              <w:pStyle w:val="BodyText"/>
              <w:keepNext/>
              <w:tabs>
                <w:tab w:val="clear" w:pos="720"/>
                <w:tab w:val="clear" w:pos="1800"/>
                <w:tab w:val="clear" w:pos="7200"/>
              </w:tabs>
              <w:jc w:val="center"/>
              <w:rPr>
                <w:rFonts w:asciiTheme="minorHAnsi" w:hAnsiTheme="minorHAnsi" w:cs="Arial"/>
                <w:sz w:val="22"/>
                <w:szCs w:val="22"/>
                <w:lang w:val="en-US"/>
              </w:rPr>
            </w:pPr>
            <w:r w:rsidRPr="00352405">
              <w:rPr>
                <w:rFonts w:asciiTheme="minorHAnsi" w:hAnsiTheme="minorHAnsi" w:cs="Arial"/>
                <w:sz w:val="22"/>
                <w:szCs w:val="22"/>
                <w:lang w:val="en-US"/>
              </w:rPr>
              <w:t>July 2024</w:t>
            </w:r>
          </w:p>
        </w:tc>
      </w:tr>
      <w:tr w:rsidR="00352405" w:rsidRPr="00352405" w:rsidTr="00BC1BAC">
        <w:trPr>
          <w:trHeight w:val="340"/>
        </w:trPr>
        <w:tc>
          <w:tcPr>
            <w:tcW w:w="3420" w:type="dxa"/>
            <w:vAlign w:val="center"/>
          </w:tcPr>
          <w:p w:rsidR="00F333A2" w:rsidRPr="00352405" w:rsidRDefault="001E59CF" w:rsidP="00387063">
            <w:pPr>
              <w:pStyle w:val="BodyText"/>
              <w:keepNext/>
              <w:tabs>
                <w:tab w:val="clear" w:pos="720"/>
                <w:tab w:val="clear" w:pos="1800"/>
                <w:tab w:val="clear" w:pos="7200"/>
              </w:tabs>
              <w:ind w:left="144"/>
              <w:jc w:val="left"/>
              <w:rPr>
                <w:rFonts w:asciiTheme="minorHAnsi" w:hAnsiTheme="minorHAnsi" w:cs="Arial"/>
                <w:sz w:val="22"/>
                <w:szCs w:val="22"/>
                <w:lang w:val="en-US"/>
              </w:rPr>
            </w:pPr>
            <w:r w:rsidRPr="00352405">
              <w:rPr>
                <w:rFonts w:asciiTheme="minorHAnsi" w:hAnsiTheme="minorHAnsi" w:cs="Arial"/>
                <w:sz w:val="22"/>
                <w:szCs w:val="22"/>
                <w:lang w:val="en-US"/>
              </w:rPr>
              <w:t>Project Begins</w:t>
            </w:r>
          </w:p>
        </w:tc>
        <w:tc>
          <w:tcPr>
            <w:tcW w:w="3420" w:type="dxa"/>
            <w:vAlign w:val="center"/>
          </w:tcPr>
          <w:p w:rsidR="00F333A2" w:rsidRPr="00352405" w:rsidRDefault="00352405" w:rsidP="00387063">
            <w:pPr>
              <w:pStyle w:val="BodyText"/>
              <w:keepNext/>
              <w:tabs>
                <w:tab w:val="clear" w:pos="720"/>
                <w:tab w:val="clear" w:pos="1800"/>
                <w:tab w:val="clear" w:pos="7200"/>
              </w:tabs>
              <w:jc w:val="center"/>
              <w:rPr>
                <w:rFonts w:asciiTheme="minorHAnsi" w:hAnsiTheme="minorHAnsi" w:cs="Arial"/>
                <w:sz w:val="22"/>
                <w:szCs w:val="22"/>
                <w:lang w:val="en-US"/>
              </w:rPr>
            </w:pPr>
            <w:r w:rsidRPr="00352405">
              <w:rPr>
                <w:rFonts w:asciiTheme="minorHAnsi" w:hAnsiTheme="minorHAnsi" w:cs="Arial"/>
                <w:sz w:val="22"/>
                <w:szCs w:val="22"/>
                <w:lang w:val="en-US"/>
              </w:rPr>
              <w:t>July</w:t>
            </w:r>
            <w:r w:rsidR="00BE2C27" w:rsidRPr="00352405">
              <w:rPr>
                <w:rFonts w:asciiTheme="minorHAnsi" w:hAnsiTheme="minorHAnsi" w:cs="Arial"/>
                <w:sz w:val="22"/>
                <w:szCs w:val="22"/>
                <w:lang w:val="en-US"/>
              </w:rPr>
              <w:t xml:space="preserve"> 2024</w:t>
            </w:r>
          </w:p>
        </w:tc>
      </w:tr>
      <w:tr w:rsidR="00352405" w:rsidRPr="00352405" w:rsidTr="00BC1BAC">
        <w:trPr>
          <w:trHeight w:val="340"/>
        </w:trPr>
        <w:tc>
          <w:tcPr>
            <w:tcW w:w="3420" w:type="dxa"/>
            <w:vAlign w:val="center"/>
          </w:tcPr>
          <w:p w:rsidR="00F333A2" w:rsidRPr="00352405" w:rsidRDefault="001E59CF" w:rsidP="00387063">
            <w:pPr>
              <w:pStyle w:val="BodyText"/>
              <w:keepNext/>
              <w:tabs>
                <w:tab w:val="clear" w:pos="720"/>
                <w:tab w:val="clear" w:pos="1800"/>
                <w:tab w:val="clear" w:pos="7200"/>
              </w:tabs>
              <w:ind w:left="144"/>
              <w:jc w:val="left"/>
              <w:rPr>
                <w:rFonts w:asciiTheme="minorHAnsi" w:hAnsiTheme="minorHAnsi" w:cs="Arial"/>
                <w:sz w:val="22"/>
                <w:szCs w:val="22"/>
                <w:lang w:val="en-US"/>
              </w:rPr>
            </w:pPr>
            <w:r w:rsidRPr="00352405">
              <w:rPr>
                <w:rFonts w:asciiTheme="minorHAnsi" w:hAnsiTheme="minorHAnsi" w:cs="Arial"/>
                <w:sz w:val="22"/>
                <w:szCs w:val="22"/>
                <w:lang w:val="en-US"/>
              </w:rPr>
              <w:t>Tabletop Exercises Conducted</w:t>
            </w:r>
          </w:p>
        </w:tc>
        <w:tc>
          <w:tcPr>
            <w:tcW w:w="3420" w:type="dxa"/>
            <w:vAlign w:val="center"/>
          </w:tcPr>
          <w:p w:rsidR="00F333A2" w:rsidRPr="00352405" w:rsidRDefault="00352405" w:rsidP="00387063">
            <w:pPr>
              <w:pStyle w:val="BodyText"/>
              <w:keepNext/>
              <w:tabs>
                <w:tab w:val="clear" w:pos="720"/>
                <w:tab w:val="clear" w:pos="1800"/>
                <w:tab w:val="clear" w:pos="7200"/>
              </w:tabs>
              <w:jc w:val="center"/>
              <w:rPr>
                <w:rFonts w:asciiTheme="minorHAnsi" w:hAnsiTheme="minorHAnsi" w:cs="Arial"/>
                <w:sz w:val="22"/>
                <w:szCs w:val="22"/>
                <w:lang w:val="en-US"/>
              </w:rPr>
            </w:pPr>
            <w:r w:rsidRPr="00352405">
              <w:rPr>
                <w:rFonts w:asciiTheme="minorHAnsi" w:hAnsiTheme="minorHAnsi" w:cs="Arial"/>
                <w:sz w:val="22"/>
                <w:szCs w:val="22"/>
                <w:lang w:val="en-US"/>
              </w:rPr>
              <w:t>November</w:t>
            </w:r>
            <w:r w:rsidR="00BE2C27" w:rsidRPr="00352405">
              <w:rPr>
                <w:rFonts w:asciiTheme="minorHAnsi" w:hAnsiTheme="minorHAnsi" w:cs="Arial"/>
                <w:sz w:val="22"/>
                <w:szCs w:val="22"/>
                <w:lang w:val="en-US"/>
              </w:rPr>
              <w:t xml:space="preserve"> 2024</w:t>
            </w:r>
          </w:p>
        </w:tc>
      </w:tr>
      <w:tr w:rsidR="00352405" w:rsidRPr="00352405" w:rsidTr="00BC1BAC">
        <w:trPr>
          <w:trHeight w:val="340"/>
        </w:trPr>
        <w:tc>
          <w:tcPr>
            <w:tcW w:w="3420" w:type="dxa"/>
            <w:vAlign w:val="center"/>
          </w:tcPr>
          <w:p w:rsidR="00F333A2" w:rsidRPr="00352405" w:rsidRDefault="001E59CF" w:rsidP="001E59CF">
            <w:pPr>
              <w:pStyle w:val="BodyText"/>
              <w:keepNext/>
              <w:tabs>
                <w:tab w:val="clear" w:pos="720"/>
                <w:tab w:val="clear" w:pos="1800"/>
                <w:tab w:val="clear" w:pos="7200"/>
              </w:tabs>
              <w:ind w:left="144"/>
              <w:jc w:val="left"/>
              <w:rPr>
                <w:rFonts w:asciiTheme="minorHAnsi" w:hAnsiTheme="minorHAnsi" w:cs="Arial"/>
                <w:sz w:val="22"/>
                <w:szCs w:val="22"/>
                <w:lang w:val="en-US"/>
              </w:rPr>
            </w:pPr>
            <w:r w:rsidRPr="00352405">
              <w:rPr>
                <w:rFonts w:asciiTheme="minorHAnsi" w:hAnsiTheme="minorHAnsi" w:cs="Arial"/>
                <w:sz w:val="22"/>
                <w:szCs w:val="22"/>
                <w:lang w:val="en-US"/>
              </w:rPr>
              <w:t>After Exercise Recommendations</w:t>
            </w:r>
          </w:p>
        </w:tc>
        <w:tc>
          <w:tcPr>
            <w:tcW w:w="3420" w:type="dxa"/>
            <w:vAlign w:val="center"/>
          </w:tcPr>
          <w:p w:rsidR="00F333A2" w:rsidRPr="00352405" w:rsidRDefault="00BE2C27" w:rsidP="00387063">
            <w:pPr>
              <w:pStyle w:val="BodyText"/>
              <w:keepNext/>
              <w:tabs>
                <w:tab w:val="clear" w:pos="720"/>
                <w:tab w:val="clear" w:pos="1800"/>
                <w:tab w:val="clear" w:pos="7200"/>
              </w:tabs>
              <w:jc w:val="center"/>
              <w:rPr>
                <w:rFonts w:asciiTheme="minorHAnsi" w:hAnsiTheme="minorHAnsi" w:cs="Arial"/>
                <w:sz w:val="22"/>
                <w:szCs w:val="22"/>
                <w:lang w:val="en-US"/>
              </w:rPr>
            </w:pPr>
            <w:r w:rsidRPr="00352405">
              <w:rPr>
                <w:rFonts w:asciiTheme="minorHAnsi" w:hAnsiTheme="minorHAnsi" w:cs="Arial"/>
                <w:sz w:val="22"/>
                <w:szCs w:val="22"/>
                <w:lang w:val="en-US"/>
              </w:rPr>
              <w:t>30 days post exercise</w:t>
            </w:r>
          </w:p>
        </w:tc>
      </w:tr>
    </w:tbl>
    <w:p w:rsidR="00F333A2" w:rsidRPr="001E59CF" w:rsidRDefault="00F333A2" w:rsidP="00EC78B4">
      <w:pPr>
        <w:pStyle w:val="BodyText"/>
        <w:tabs>
          <w:tab w:val="left" w:pos="360"/>
        </w:tabs>
        <w:spacing w:before="120" w:after="240"/>
        <w:ind w:left="360"/>
        <w:rPr>
          <w:rFonts w:asciiTheme="minorHAnsi" w:hAnsiTheme="minorHAnsi" w:cs="Arial"/>
          <w:sz w:val="22"/>
          <w:szCs w:val="22"/>
          <w:lang w:val="en-US"/>
        </w:rPr>
      </w:pPr>
      <w:r w:rsidRPr="001E59CF">
        <w:rPr>
          <w:rFonts w:asciiTheme="minorHAnsi" w:hAnsiTheme="minorHAnsi" w:cs="Arial"/>
          <w:sz w:val="22"/>
          <w:szCs w:val="22"/>
          <w:lang w:val="en-US"/>
        </w:rPr>
        <w:t xml:space="preserve">The </w:t>
      </w:r>
      <w:r w:rsidR="005B06CC" w:rsidRPr="001E59CF">
        <w:rPr>
          <w:rFonts w:asciiTheme="minorHAnsi" w:hAnsiTheme="minorHAnsi" w:cs="Arial"/>
          <w:sz w:val="22"/>
          <w:szCs w:val="22"/>
          <w:lang w:val="en-US"/>
        </w:rPr>
        <w:t>Proponent</w:t>
      </w:r>
      <w:r w:rsidR="00E14817" w:rsidRPr="001E59CF">
        <w:rPr>
          <w:rFonts w:asciiTheme="minorHAnsi" w:hAnsiTheme="minorHAnsi" w:cs="Arial"/>
          <w:sz w:val="22"/>
          <w:szCs w:val="22"/>
          <w:lang w:val="en-US"/>
        </w:rPr>
        <w:t xml:space="preserve"> </w:t>
      </w:r>
      <w:r w:rsidRPr="001E59CF">
        <w:rPr>
          <w:rFonts w:asciiTheme="minorHAnsi" w:hAnsiTheme="minorHAnsi" w:cs="Arial"/>
          <w:sz w:val="22"/>
          <w:szCs w:val="22"/>
          <w:lang w:val="en-US"/>
        </w:rPr>
        <w:t>should plan their work to conform to this or their improved schedule.  The Regional District will provide information and responses to Consultant in a timely manner so as not to impact the schedule.</w:t>
      </w:r>
    </w:p>
    <w:p w:rsidR="00BC1BAC" w:rsidRDefault="00BC1BAC" w:rsidP="00BC1BAC">
      <w:pPr>
        <w:pStyle w:val="Heading2"/>
        <w:snapToGrid w:val="0"/>
        <w:rPr>
          <w:snapToGrid/>
        </w:rPr>
      </w:pPr>
      <w:bookmarkStart w:id="56" w:name="_Toc526503274"/>
      <w:bookmarkStart w:id="57" w:name="_Toc155180700"/>
      <w:bookmarkStart w:id="58" w:name="_Toc243982623"/>
      <w:r>
        <w:t>PROJECT MANAGEMENT</w:t>
      </w:r>
      <w:bookmarkEnd w:id="56"/>
      <w:bookmarkEnd w:id="57"/>
    </w:p>
    <w:p w:rsidR="00BC1BAC" w:rsidRDefault="00BC1BAC" w:rsidP="00EC78B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Provide project management services throughout all project phases in cooperation with the Regional District project manager. Items required during the performance of the work include the following, at a minimum:</w:t>
      </w:r>
    </w:p>
    <w:p w:rsidR="00BC1BAC" w:rsidRDefault="00BC1BAC" w:rsidP="00BC1BAC">
      <w:pPr>
        <w:pStyle w:val="BodyText"/>
        <w:numPr>
          <w:ilvl w:val="0"/>
          <w:numId w:val="26"/>
        </w:numPr>
        <w:tabs>
          <w:tab w:val="left" w:pos="360"/>
        </w:tabs>
        <w:snapToGrid w:val="0"/>
        <w:spacing w:after="240"/>
        <w:ind w:left="1080"/>
        <w:rPr>
          <w:rFonts w:asciiTheme="minorHAnsi" w:hAnsiTheme="minorHAnsi" w:cs="Arial"/>
          <w:sz w:val="22"/>
          <w:szCs w:val="22"/>
          <w:lang w:val="en-US"/>
        </w:rPr>
      </w:pPr>
      <w:r>
        <w:rPr>
          <w:rFonts w:asciiTheme="minorHAnsi" w:hAnsiTheme="minorHAnsi" w:cs="Arial"/>
          <w:sz w:val="22"/>
          <w:szCs w:val="22"/>
          <w:lang w:val="en-US"/>
        </w:rPr>
        <w:t xml:space="preserve">The Consultant shall manage the project schedule, resources and budget very closely through all phases of this Work.  To facilitate Project Management, the Consultant shall identify specific milestones, generate action plans, set completion dates of the various milestones, track the progress of each task and indicate how budget control is to be exercised. </w:t>
      </w:r>
    </w:p>
    <w:p w:rsidR="00BC1BAC" w:rsidRDefault="00BC1BAC" w:rsidP="00BC1BAC">
      <w:pPr>
        <w:pStyle w:val="BodyText"/>
        <w:numPr>
          <w:ilvl w:val="0"/>
          <w:numId w:val="26"/>
        </w:numPr>
        <w:tabs>
          <w:tab w:val="left" w:pos="360"/>
        </w:tabs>
        <w:snapToGrid w:val="0"/>
        <w:spacing w:after="240"/>
        <w:ind w:left="1080"/>
        <w:rPr>
          <w:rFonts w:asciiTheme="minorHAnsi" w:hAnsiTheme="minorHAnsi" w:cs="Arial"/>
          <w:sz w:val="22"/>
          <w:szCs w:val="22"/>
          <w:lang w:val="en-US"/>
        </w:rPr>
      </w:pPr>
      <w:r>
        <w:rPr>
          <w:rFonts w:asciiTheme="minorHAnsi" w:hAnsiTheme="minorHAnsi" w:cs="Arial"/>
          <w:sz w:val="22"/>
          <w:szCs w:val="22"/>
          <w:lang w:val="en-US"/>
        </w:rPr>
        <w:t xml:space="preserve">Deliverable: The Consultant shall provide written reports to the Regional District summarizing the progress to date in comparison to the baseline schedule, project constraints, delivery dates, outstanding items, project budget, and any corrective actions that will be implemented to maintain the approved schedule. </w:t>
      </w:r>
    </w:p>
    <w:p w:rsidR="00BC1BAC" w:rsidRDefault="00BC1BAC" w:rsidP="00BC1BAC">
      <w:pPr>
        <w:pStyle w:val="BodyText"/>
        <w:numPr>
          <w:ilvl w:val="0"/>
          <w:numId w:val="26"/>
        </w:numPr>
        <w:tabs>
          <w:tab w:val="left" w:pos="360"/>
        </w:tabs>
        <w:snapToGrid w:val="0"/>
        <w:spacing w:after="240"/>
        <w:ind w:left="1080"/>
        <w:rPr>
          <w:rFonts w:asciiTheme="minorHAnsi" w:hAnsiTheme="minorHAnsi" w:cs="Arial"/>
          <w:sz w:val="22"/>
          <w:szCs w:val="22"/>
          <w:lang w:val="en-US"/>
        </w:rPr>
      </w:pPr>
      <w:r>
        <w:rPr>
          <w:rFonts w:asciiTheme="minorHAnsi" w:hAnsiTheme="minorHAnsi" w:cs="Arial"/>
          <w:sz w:val="22"/>
          <w:szCs w:val="22"/>
          <w:lang w:val="en-US"/>
        </w:rPr>
        <w:t xml:space="preserve">Consultant shall identify any equipment for which pre-purchase by the Regional District would be recommended to meet the schedule requirements. </w:t>
      </w:r>
    </w:p>
    <w:p w:rsidR="00BC1BAC" w:rsidRDefault="00BC1BAC" w:rsidP="00BC1BAC">
      <w:pPr>
        <w:pStyle w:val="Heading2"/>
        <w:rPr>
          <w:snapToGrid/>
        </w:rPr>
      </w:pPr>
      <w:bookmarkStart w:id="59" w:name="_Toc526503275"/>
      <w:bookmarkStart w:id="60" w:name="_Toc155180701"/>
      <w:bookmarkEnd w:id="58"/>
      <w:r>
        <w:t>COMMUNICATIONS</w:t>
      </w:r>
      <w:bookmarkEnd w:id="59"/>
      <w:bookmarkEnd w:id="60"/>
      <w:r w:rsidR="00967147">
        <w:t xml:space="preserve"> </w:t>
      </w:r>
    </w:p>
    <w:p w:rsidR="00BC1BAC" w:rsidRDefault="00BC1BAC" w:rsidP="00EC78B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Project communications will be a key component in the success of the complete project and will carry through all project phases. At minimum, the Regional District expects the following:</w:t>
      </w:r>
    </w:p>
    <w:p w:rsidR="00BC1BAC" w:rsidRDefault="00BC1BAC" w:rsidP="00BC1BAC">
      <w:pPr>
        <w:pStyle w:val="BodyText"/>
        <w:numPr>
          <w:ilvl w:val="0"/>
          <w:numId w:val="27"/>
        </w:numPr>
        <w:tabs>
          <w:tab w:val="left" w:pos="360"/>
        </w:tabs>
        <w:snapToGrid w:val="0"/>
        <w:spacing w:after="240"/>
        <w:ind w:left="1080"/>
        <w:rPr>
          <w:rFonts w:asciiTheme="minorHAnsi" w:hAnsiTheme="minorHAnsi" w:cs="Arial"/>
          <w:sz w:val="22"/>
          <w:szCs w:val="22"/>
          <w:lang w:val="en-US"/>
        </w:rPr>
      </w:pPr>
      <w:r>
        <w:rPr>
          <w:rFonts w:asciiTheme="minorHAnsi" w:hAnsiTheme="minorHAnsi" w:cs="Arial"/>
          <w:sz w:val="22"/>
          <w:szCs w:val="22"/>
          <w:lang w:val="en-US"/>
        </w:rPr>
        <w:t xml:space="preserve">Meet with the Regional District project manager and other staff as required in a timely manner to review project objectives and to gather information at project milestones. </w:t>
      </w:r>
    </w:p>
    <w:p w:rsidR="00BC1BAC" w:rsidRDefault="00BC1BAC" w:rsidP="00BC1BAC">
      <w:pPr>
        <w:pStyle w:val="BodyText"/>
        <w:numPr>
          <w:ilvl w:val="0"/>
          <w:numId w:val="27"/>
        </w:numPr>
        <w:tabs>
          <w:tab w:val="left" w:pos="360"/>
        </w:tabs>
        <w:snapToGrid w:val="0"/>
        <w:spacing w:after="240"/>
        <w:ind w:left="1080"/>
        <w:rPr>
          <w:rFonts w:asciiTheme="minorHAnsi" w:hAnsiTheme="minorHAnsi" w:cs="Arial"/>
          <w:sz w:val="22"/>
          <w:szCs w:val="22"/>
          <w:lang w:val="en-US"/>
        </w:rPr>
      </w:pPr>
      <w:r>
        <w:rPr>
          <w:rFonts w:asciiTheme="minorHAnsi" w:hAnsiTheme="minorHAnsi" w:cs="Arial"/>
          <w:sz w:val="22"/>
          <w:szCs w:val="22"/>
          <w:lang w:val="en-US"/>
        </w:rPr>
        <w:t xml:space="preserve">Deliverable: The Consultant shall provide written notes of all meetings and distribute to all in attendance within 48 hours of the meeting.  These notes shall clearly show the actions that are assigned for all individuals. </w:t>
      </w:r>
    </w:p>
    <w:p w:rsidR="00BC1BAC" w:rsidRPr="00967147" w:rsidRDefault="00BC1BAC" w:rsidP="00BC1BAC">
      <w:pPr>
        <w:pStyle w:val="BodyText"/>
        <w:numPr>
          <w:ilvl w:val="0"/>
          <w:numId w:val="27"/>
        </w:numPr>
        <w:tabs>
          <w:tab w:val="left" w:pos="360"/>
        </w:tabs>
        <w:snapToGrid w:val="0"/>
        <w:spacing w:after="240"/>
        <w:ind w:left="1080"/>
        <w:rPr>
          <w:lang w:val="en-US"/>
        </w:rPr>
      </w:pPr>
      <w:r>
        <w:rPr>
          <w:rFonts w:asciiTheme="minorHAnsi" w:hAnsiTheme="minorHAnsi" w:cs="Arial"/>
          <w:sz w:val="22"/>
          <w:szCs w:val="22"/>
          <w:lang w:val="en-US"/>
        </w:rPr>
        <w:t>All teleconference calls or virtual meetings, if required, shall be hosted by the Consultant.</w:t>
      </w:r>
    </w:p>
    <w:p w:rsidR="00967147" w:rsidRPr="00EC78B4" w:rsidRDefault="00967147" w:rsidP="009045E6">
      <w:pPr>
        <w:pStyle w:val="BodyText"/>
        <w:tabs>
          <w:tab w:val="clear" w:pos="720"/>
          <w:tab w:val="clear" w:pos="1800"/>
          <w:tab w:val="clear" w:pos="7200"/>
          <w:tab w:val="left" w:pos="360"/>
        </w:tabs>
        <w:spacing w:after="240"/>
        <w:ind w:left="360"/>
        <w:rPr>
          <w:rFonts w:asciiTheme="minorHAnsi" w:hAnsiTheme="minorHAnsi" w:cs="Arial"/>
          <w:color w:val="0070C0"/>
          <w:sz w:val="22"/>
          <w:szCs w:val="22"/>
          <w:lang w:val="en-US"/>
        </w:rPr>
      </w:pPr>
    </w:p>
    <w:p w:rsidR="00967147" w:rsidRDefault="00967147" w:rsidP="00967147">
      <w:pPr>
        <w:pStyle w:val="BodyText"/>
        <w:tabs>
          <w:tab w:val="left" w:pos="360"/>
        </w:tabs>
        <w:snapToGrid w:val="0"/>
        <w:spacing w:after="240"/>
        <w:rPr>
          <w:lang w:val="en-US"/>
        </w:rPr>
      </w:pPr>
    </w:p>
    <w:p w:rsidR="00EC5C24" w:rsidRDefault="00EC5C24" w:rsidP="00EC5C24">
      <w:pPr>
        <w:pStyle w:val="Heading1"/>
        <w:rPr>
          <w:snapToGrid/>
        </w:rPr>
      </w:pPr>
      <w:bookmarkStart w:id="61" w:name="_Toc526503280"/>
      <w:bookmarkStart w:id="62" w:name="_Toc155180702"/>
      <w:bookmarkStart w:id="63" w:name="_Toc362351154"/>
      <w:r>
        <w:t>REPORTING REQUIREMENTS</w:t>
      </w:r>
      <w:bookmarkEnd w:id="61"/>
      <w:bookmarkEnd w:id="62"/>
    </w:p>
    <w:p w:rsidR="00EC5C24" w:rsidRDefault="00EC5C24" w:rsidP="00EC5C24">
      <w:pPr>
        <w:pStyle w:val="BodyText"/>
        <w:tabs>
          <w:tab w:val="left" w:pos="360"/>
        </w:tabs>
        <w:spacing w:after="240"/>
        <w:ind w:left="360"/>
        <w:rPr>
          <w:rFonts w:asciiTheme="minorHAnsi" w:hAnsiTheme="minorHAnsi" w:cs="Arial"/>
          <w:snapToGrid/>
          <w:sz w:val="22"/>
          <w:szCs w:val="22"/>
          <w:lang w:val="en-US"/>
        </w:rPr>
      </w:pPr>
      <w:r>
        <w:rPr>
          <w:rFonts w:asciiTheme="minorHAnsi" w:hAnsiTheme="minorHAnsi" w:cs="Arial"/>
          <w:sz w:val="22"/>
          <w:szCs w:val="22"/>
          <w:lang w:val="en-US"/>
        </w:rPr>
        <w:t>Before the conclusion of the project all documents, including but not limited to memos, reports, photographs, video, shop drawings, manuals, spreadsheets, project management information and tracking, assessments and other documents created for the purpose of this project, will be provided on a memory stick to the Regional District. Some specific reporting requirements are detailed in the following sections.</w:t>
      </w:r>
    </w:p>
    <w:p w:rsidR="00EC5C24" w:rsidRDefault="00EC5C24" w:rsidP="00EC5C24">
      <w:pPr>
        <w:pStyle w:val="Heading2"/>
        <w:rPr>
          <w:snapToGrid/>
        </w:rPr>
      </w:pPr>
      <w:bookmarkStart w:id="64" w:name="_Toc526503281"/>
      <w:bookmarkStart w:id="65" w:name="_Toc155180703"/>
      <w:r>
        <w:t>DOCUMENTS</w:t>
      </w:r>
      <w:bookmarkEnd w:id="64"/>
      <w:bookmarkEnd w:id="65"/>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Biweekly written status updates to the Regional District project manager will be required throughout the entire project through email or memo. At critical points in the project, the updates may be required weekly.</w:t>
      </w:r>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The Regional District will require fully editable electronic copies of the draft and final packages in formats that are compatible with the software available at the Regional District (i.e. Microsoft Word and Excel, PDF files). The files will not be password protected.</w:t>
      </w:r>
    </w:p>
    <w:p w:rsidR="00EC5C24" w:rsidRDefault="00EC5C24" w:rsidP="00EC5C24">
      <w:pPr>
        <w:pStyle w:val="BodyText"/>
        <w:tabs>
          <w:tab w:val="clear" w:pos="720"/>
          <w:tab w:val="clear" w:pos="1800"/>
          <w:tab w:val="left" w:pos="993"/>
        </w:tabs>
        <w:spacing w:after="240"/>
        <w:ind w:left="360"/>
        <w:rPr>
          <w:rFonts w:asciiTheme="minorHAnsi" w:hAnsiTheme="minorHAnsi" w:cs="Arial"/>
          <w:sz w:val="22"/>
          <w:szCs w:val="22"/>
          <w:lang w:val="en-US"/>
        </w:rPr>
      </w:pPr>
      <w:r>
        <w:rPr>
          <w:rFonts w:asciiTheme="minorHAnsi" w:hAnsiTheme="minorHAnsi" w:cs="Arial"/>
          <w:sz w:val="22"/>
          <w:szCs w:val="22"/>
          <w:lang w:val="en-US"/>
        </w:rPr>
        <w:t>All finalized reports must be submitted in two hard copies as well as provided electronically. Draft reports can be reviewed electronically and do not require hard copies.</w:t>
      </w:r>
    </w:p>
    <w:p w:rsidR="009045E6" w:rsidRDefault="009045E6" w:rsidP="00EC5C24">
      <w:pPr>
        <w:pStyle w:val="BodyText"/>
        <w:tabs>
          <w:tab w:val="clear" w:pos="720"/>
          <w:tab w:val="clear" w:pos="1800"/>
          <w:tab w:val="left" w:pos="993"/>
        </w:tabs>
        <w:spacing w:after="240"/>
        <w:ind w:left="360"/>
        <w:rPr>
          <w:rFonts w:asciiTheme="minorHAnsi" w:hAnsiTheme="minorHAnsi" w:cs="Arial"/>
          <w:sz w:val="22"/>
          <w:szCs w:val="22"/>
          <w:lang w:val="en-US"/>
        </w:rPr>
      </w:pPr>
      <w:r w:rsidRPr="009045E6">
        <w:rPr>
          <w:rFonts w:asciiTheme="minorHAnsi" w:hAnsiTheme="minorHAnsi" w:cs="Arial"/>
          <w:sz w:val="22"/>
          <w:szCs w:val="22"/>
          <w:lang w:val="en-US"/>
        </w:rPr>
        <w:t xml:space="preserve">Security settings on all final documents/drawings must not prevent copying </w:t>
      </w:r>
      <w:r>
        <w:rPr>
          <w:rFonts w:asciiTheme="minorHAnsi" w:hAnsiTheme="minorHAnsi" w:cs="Arial"/>
          <w:sz w:val="22"/>
          <w:szCs w:val="22"/>
          <w:lang w:val="en-US"/>
        </w:rPr>
        <w:t xml:space="preserve">text or graphics </w:t>
      </w:r>
      <w:r w:rsidRPr="009045E6">
        <w:rPr>
          <w:rFonts w:asciiTheme="minorHAnsi" w:hAnsiTheme="minorHAnsi" w:cs="Arial"/>
          <w:sz w:val="22"/>
          <w:szCs w:val="22"/>
          <w:lang w:val="en-US"/>
        </w:rPr>
        <w:t xml:space="preserve">or </w:t>
      </w:r>
      <w:r>
        <w:rPr>
          <w:rFonts w:asciiTheme="minorHAnsi" w:hAnsiTheme="minorHAnsi" w:cs="Arial"/>
          <w:sz w:val="22"/>
          <w:szCs w:val="22"/>
          <w:lang w:val="en-US"/>
        </w:rPr>
        <w:t>extracting/adding pages</w:t>
      </w:r>
      <w:r w:rsidRPr="009045E6">
        <w:rPr>
          <w:rFonts w:asciiTheme="minorHAnsi" w:hAnsiTheme="minorHAnsi" w:cs="Arial"/>
          <w:sz w:val="22"/>
          <w:szCs w:val="22"/>
          <w:lang w:val="en-US"/>
        </w:rPr>
        <w:t>. The files will not be password protected.</w:t>
      </w:r>
    </w:p>
    <w:p w:rsidR="00EC5C24" w:rsidRDefault="00EC5C24" w:rsidP="00EC5C24">
      <w:pPr>
        <w:pStyle w:val="Heading2"/>
      </w:pPr>
      <w:bookmarkStart w:id="66" w:name="_Toc526503282"/>
      <w:bookmarkStart w:id="67" w:name="_Toc155180704"/>
      <w:r>
        <w:t>DRAWINGS</w:t>
      </w:r>
      <w:bookmarkEnd w:id="66"/>
      <w:bookmarkEnd w:id="67"/>
    </w:p>
    <w:p w:rsidR="00EC5C24" w:rsidRDefault="00EC5C24" w:rsidP="00EC5C24">
      <w:pPr>
        <w:pStyle w:val="BodyText"/>
        <w:tabs>
          <w:tab w:val="clear" w:pos="720"/>
          <w:tab w:val="clear" w:pos="1800"/>
          <w:tab w:val="left" w:pos="993"/>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Data in a GIS format (file geodatabase or shapefile) with required attributes populated.  A list of attributes will be determined for each feature type during design.  </w:t>
      </w:r>
    </w:p>
    <w:p w:rsidR="00EC5C24" w:rsidRDefault="00EC5C24" w:rsidP="00EC5C24">
      <w:pPr>
        <w:pStyle w:val="BodyText"/>
        <w:tabs>
          <w:tab w:val="clear" w:pos="720"/>
          <w:tab w:val="clear" w:pos="1800"/>
          <w:tab w:val="left" w:pos="993"/>
        </w:tabs>
        <w:spacing w:after="240"/>
        <w:ind w:left="360"/>
        <w:rPr>
          <w:rFonts w:asciiTheme="minorHAnsi" w:hAnsiTheme="minorHAnsi" w:cs="Arial"/>
          <w:sz w:val="22"/>
          <w:szCs w:val="22"/>
          <w:lang w:val="en-US"/>
        </w:rPr>
      </w:pPr>
      <w:r>
        <w:rPr>
          <w:rFonts w:asciiTheme="minorHAnsi" w:hAnsiTheme="minorHAnsi" w:cs="Arial"/>
          <w:sz w:val="22"/>
          <w:szCs w:val="22"/>
          <w:lang w:val="en-US"/>
        </w:rPr>
        <w:t>Drawings shall meet standards acceptable to the Regional District’s Geographical Information Systems (GIS) department and be prepared and presented in SI units and use Geodetic datum and UTM Nad 83 coordinates.</w:t>
      </w:r>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All drawings shall also be drawn, saved and provided in DWG and PDF format.</w:t>
      </w:r>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All drawings shall be reviewed and approved by a Professional Engineer registered in the Province of British Columbia. </w:t>
      </w:r>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Two paper copies of the record drawings shall be provided in large-scale format. </w:t>
      </w:r>
    </w:p>
    <w:p w:rsidR="00EC5C24" w:rsidRDefault="00EC5C24" w:rsidP="00EC5C24">
      <w:pPr>
        <w:pStyle w:val="Heading2"/>
      </w:pPr>
      <w:bookmarkStart w:id="68" w:name="_Toc526503283"/>
      <w:bookmarkStart w:id="69" w:name="_Toc155180705"/>
      <w:r>
        <w:t>ENVIRONMENTAL REPORT</w:t>
      </w:r>
      <w:bookmarkEnd w:id="68"/>
      <w:bookmarkEnd w:id="69"/>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The Consultant/Contractor is required to track all fossil fuel consumption for each calendar year throughout the entire project. The Consultant/Contractor shall provide a fossil fuel report to the Regional District by February 1st of each year detailing the previous year’s usage. The consumption shall be tracked by vehicle type and type of fuel used, and should include all subcontractor usages. Upon request, the Regional District will supply a sample template for reporting fuel use. </w:t>
      </w:r>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The Proposal shall </w:t>
      </w:r>
      <w:r w:rsidR="009045E6">
        <w:rPr>
          <w:rFonts w:asciiTheme="minorHAnsi" w:hAnsiTheme="minorHAnsi" w:cs="Arial"/>
          <w:sz w:val="22"/>
          <w:szCs w:val="22"/>
          <w:lang w:val="en-US"/>
        </w:rPr>
        <w:t>indicate that</w:t>
      </w:r>
      <w:r>
        <w:rPr>
          <w:rFonts w:asciiTheme="minorHAnsi" w:hAnsiTheme="minorHAnsi" w:cs="Arial"/>
          <w:sz w:val="22"/>
          <w:szCs w:val="22"/>
          <w:lang w:val="en-US"/>
        </w:rPr>
        <w:t xml:space="preserve"> the Consultant/Contractor will meet this requirement. </w:t>
      </w:r>
    </w:p>
    <w:bookmarkEnd w:id="63"/>
    <w:p w:rsidR="00696843" w:rsidRPr="00A718CF" w:rsidRDefault="00696843" w:rsidP="00696843">
      <w:pPr>
        <w:pStyle w:val="BodyText"/>
        <w:tabs>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Electronic copies </w:t>
      </w:r>
      <w:r w:rsidR="009045E6">
        <w:rPr>
          <w:rFonts w:asciiTheme="minorHAnsi" w:hAnsiTheme="minorHAnsi" w:cs="Arial"/>
          <w:sz w:val="22"/>
          <w:szCs w:val="22"/>
          <w:lang w:val="en-US"/>
        </w:rPr>
        <w:t>of the information can</w:t>
      </w:r>
      <w:r w:rsidRPr="00A718CF">
        <w:rPr>
          <w:rFonts w:asciiTheme="minorHAnsi" w:hAnsiTheme="minorHAnsi" w:cs="Arial"/>
          <w:sz w:val="22"/>
          <w:szCs w:val="22"/>
          <w:lang w:val="en-US"/>
        </w:rPr>
        <w:t xml:space="preserve"> be provided in PDF format and/or MS Word and Excel.</w:t>
      </w:r>
    </w:p>
    <w:p w:rsidR="00696843" w:rsidRPr="009045E6" w:rsidRDefault="009045E6" w:rsidP="009045E6">
      <w:pPr>
        <w:pStyle w:val="Heading2"/>
        <w:tabs>
          <w:tab w:val="clear" w:pos="792"/>
        </w:tabs>
        <w:ind w:left="907" w:hanging="547"/>
      </w:pPr>
      <w:bookmarkStart w:id="70" w:name="_Toc155180706"/>
      <w:r w:rsidRPr="009045E6">
        <w:t>SAFETY PROCEDURES</w:t>
      </w:r>
      <w:bookmarkEnd w:id="70"/>
    </w:p>
    <w:p w:rsidR="00696843" w:rsidRDefault="00696843" w:rsidP="00696843">
      <w:pPr>
        <w:pStyle w:val="BodyText"/>
        <w:tabs>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Prior to the start of the project, the successful Proponent is required to supply the Regional District with their safety procedure manuals. At this time the Proponent will also be informed of the Regional District’s safety requirements. During the progress meetings, safety issues must be discussed and addressed</w:t>
      </w:r>
      <w:r w:rsidR="009045E6">
        <w:rPr>
          <w:rFonts w:asciiTheme="minorHAnsi" w:hAnsiTheme="minorHAnsi" w:cs="Arial"/>
          <w:sz w:val="22"/>
          <w:szCs w:val="22"/>
          <w:lang w:val="en-US"/>
        </w:rPr>
        <w:t xml:space="preserve"> and included in the meeting minutes</w:t>
      </w:r>
      <w:r w:rsidRPr="00A718CF">
        <w:rPr>
          <w:rFonts w:asciiTheme="minorHAnsi" w:hAnsiTheme="minorHAnsi" w:cs="Arial"/>
          <w:sz w:val="22"/>
          <w:szCs w:val="22"/>
          <w:lang w:val="en-US"/>
        </w:rPr>
        <w:t xml:space="preserve">. </w:t>
      </w:r>
    </w:p>
    <w:p w:rsidR="00EC5C24" w:rsidRPr="00A718CF" w:rsidRDefault="00EC5C24" w:rsidP="00696843">
      <w:pPr>
        <w:pStyle w:val="BodyText"/>
        <w:tabs>
          <w:tab w:val="left" w:pos="360"/>
        </w:tabs>
        <w:spacing w:after="240"/>
        <w:ind w:left="360"/>
        <w:rPr>
          <w:rFonts w:asciiTheme="minorHAnsi" w:hAnsiTheme="minorHAnsi" w:cs="Arial"/>
          <w:sz w:val="22"/>
          <w:szCs w:val="22"/>
          <w:lang w:val="en-US"/>
        </w:rPr>
      </w:pPr>
    </w:p>
    <w:p w:rsidR="00965B1A" w:rsidRPr="00A718CF" w:rsidRDefault="00965B1A" w:rsidP="0044359D">
      <w:pPr>
        <w:pStyle w:val="Heading1"/>
      </w:pPr>
      <w:bookmarkStart w:id="71" w:name="FeesAnd"/>
      <w:bookmarkStart w:id="72" w:name="_Toc155180707"/>
      <w:bookmarkEnd w:id="71"/>
      <w:r w:rsidRPr="00A718CF">
        <w:t>FEES AND DISBURSEMENTS</w:t>
      </w:r>
      <w:bookmarkEnd w:id="72"/>
    </w:p>
    <w:p w:rsidR="00EC5C24" w:rsidRDefault="00FA631B" w:rsidP="00FA631B">
      <w:pPr>
        <w:pStyle w:val="BodyText"/>
        <w:tabs>
          <w:tab w:val="clear" w:pos="720"/>
          <w:tab w:val="clear" w:pos="1800"/>
          <w:tab w:val="clear" w:pos="7200"/>
          <w:tab w:val="left" w:pos="360"/>
        </w:tabs>
        <w:spacing w:after="240"/>
        <w:ind w:left="360"/>
        <w:rPr>
          <w:rFonts w:asciiTheme="minorHAnsi" w:hAnsiTheme="minorHAnsi" w:cs="Arial"/>
          <w:color w:val="0070C0"/>
          <w:sz w:val="22"/>
          <w:szCs w:val="22"/>
          <w:lang w:val="en-US"/>
        </w:rPr>
      </w:pPr>
      <w:r w:rsidRPr="00A718CF">
        <w:rPr>
          <w:rFonts w:asciiTheme="minorHAnsi" w:hAnsiTheme="minorHAnsi" w:cs="Arial"/>
          <w:sz w:val="22"/>
          <w:szCs w:val="22"/>
          <w:lang w:val="en-US"/>
        </w:rPr>
        <w:t xml:space="preserve">The </w:t>
      </w:r>
      <w:r w:rsidR="00C26F88" w:rsidRPr="00A718CF">
        <w:rPr>
          <w:rFonts w:asciiTheme="minorHAnsi" w:hAnsiTheme="minorHAnsi" w:cs="Arial"/>
          <w:sz w:val="22"/>
          <w:szCs w:val="22"/>
          <w:lang w:val="en-US"/>
        </w:rPr>
        <w:t xml:space="preserve">Proposal </w:t>
      </w:r>
      <w:r w:rsidRPr="00A718CF">
        <w:rPr>
          <w:rFonts w:asciiTheme="minorHAnsi" w:hAnsiTheme="minorHAnsi" w:cs="Arial"/>
          <w:sz w:val="22"/>
          <w:szCs w:val="22"/>
          <w:lang w:val="en-US"/>
        </w:rPr>
        <w:t xml:space="preserve">shall specify a </w:t>
      </w:r>
      <w:r w:rsidR="00C26F88" w:rsidRPr="00A718CF">
        <w:rPr>
          <w:rFonts w:asciiTheme="minorHAnsi" w:hAnsiTheme="minorHAnsi" w:cs="Arial"/>
          <w:sz w:val="22"/>
          <w:szCs w:val="22"/>
          <w:lang w:val="en-US"/>
        </w:rPr>
        <w:t xml:space="preserve">maximum </w:t>
      </w:r>
      <w:r w:rsidRPr="00A718CF">
        <w:rPr>
          <w:rFonts w:asciiTheme="minorHAnsi" w:hAnsiTheme="minorHAnsi" w:cs="Arial"/>
          <w:sz w:val="22"/>
          <w:szCs w:val="22"/>
          <w:lang w:val="en-US"/>
        </w:rPr>
        <w:t xml:space="preserve">or </w:t>
      </w:r>
      <w:r w:rsidR="00C26F88" w:rsidRPr="00A718CF">
        <w:rPr>
          <w:rFonts w:asciiTheme="minorHAnsi" w:hAnsiTheme="minorHAnsi" w:cs="Arial"/>
          <w:sz w:val="22"/>
          <w:szCs w:val="22"/>
          <w:lang w:val="en-US"/>
        </w:rPr>
        <w:t xml:space="preserve">upset fee </w:t>
      </w:r>
      <w:r w:rsidRPr="00A718CF">
        <w:rPr>
          <w:rFonts w:asciiTheme="minorHAnsi" w:hAnsiTheme="minorHAnsi" w:cs="Arial"/>
          <w:sz w:val="22"/>
          <w:szCs w:val="22"/>
          <w:lang w:val="en-US"/>
        </w:rPr>
        <w:t>up to and including the completion of</w:t>
      </w:r>
      <w:r w:rsidR="001E59CF">
        <w:rPr>
          <w:rFonts w:asciiTheme="minorHAnsi" w:hAnsiTheme="minorHAnsi" w:cs="Arial"/>
          <w:sz w:val="22"/>
          <w:szCs w:val="22"/>
          <w:lang w:val="en-US"/>
        </w:rPr>
        <w:t xml:space="preserve"> the After Exercise Report Recommendations</w:t>
      </w:r>
      <w:r w:rsidR="001E59CF" w:rsidRPr="001E59CF">
        <w:rPr>
          <w:rFonts w:asciiTheme="minorHAnsi" w:hAnsiTheme="minorHAnsi" w:cs="Arial"/>
          <w:sz w:val="22"/>
          <w:szCs w:val="22"/>
          <w:lang w:val="en-US"/>
        </w:rPr>
        <w:t>.</w:t>
      </w:r>
      <w:r w:rsidRPr="001E59CF">
        <w:rPr>
          <w:rFonts w:asciiTheme="minorHAnsi" w:hAnsiTheme="minorHAnsi" w:cs="Arial"/>
          <w:sz w:val="22"/>
          <w:szCs w:val="22"/>
          <w:lang w:val="en-US"/>
        </w:rPr>
        <w:t xml:space="preserve">  The </w:t>
      </w:r>
      <w:r w:rsidR="00C26F88" w:rsidRPr="001E59CF">
        <w:rPr>
          <w:rFonts w:asciiTheme="minorHAnsi" w:hAnsiTheme="minorHAnsi" w:cs="Arial"/>
          <w:sz w:val="22"/>
          <w:szCs w:val="22"/>
          <w:lang w:val="en-US"/>
        </w:rPr>
        <w:t xml:space="preserve">maximum costs </w:t>
      </w:r>
      <w:r w:rsidRPr="001E59CF">
        <w:rPr>
          <w:rFonts w:asciiTheme="minorHAnsi" w:hAnsiTheme="minorHAnsi" w:cs="Arial"/>
          <w:sz w:val="22"/>
          <w:szCs w:val="22"/>
          <w:lang w:val="en-US"/>
        </w:rPr>
        <w:t xml:space="preserve">or </w:t>
      </w:r>
      <w:r w:rsidR="00C26F88" w:rsidRPr="001E59CF">
        <w:rPr>
          <w:rFonts w:asciiTheme="minorHAnsi" w:hAnsiTheme="minorHAnsi" w:cs="Arial"/>
          <w:sz w:val="22"/>
          <w:szCs w:val="22"/>
          <w:lang w:val="en-US"/>
        </w:rPr>
        <w:t xml:space="preserve">upset fees </w:t>
      </w:r>
      <w:r w:rsidRPr="001E59CF">
        <w:rPr>
          <w:rFonts w:asciiTheme="minorHAnsi" w:hAnsiTheme="minorHAnsi" w:cs="Arial"/>
          <w:sz w:val="22"/>
          <w:szCs w:val="22"/>
          <w:lang w:val="en-US"/>
        </w:rPr>
        <w:t>will include all taxes, labour, equipment,</w:t>
      </w:r>
      <w:r w:rsidR="001E59CF" w:rsidRPr="001E59CF">
        <w:rPr>
          <w:rFonts w:asciiTheme="minorHAnsi" w:hAnsiTheme="minorHAnsi" w:cs="Arial"/>
          <w:sz w:val="22"/>
          <w:szCs w:val="22"/>
          <w:lang w:val="en-US"/>
        </w:rPr>
        <w:t xml:space="preserve"> and</w:t>
      </w:r>
      <w:r w:rsidRPr="001E59CF">
        <w:rPr>
          <w:rFonts w:asciiTheme="minorHAnsi" w:hAnsiTheme="minorHAnsi" w:cs="Arial"/>
          <w:sz w:val="22"/>
          <w:szCs w:val="22"/>
          <w:lang w:val="en-US"/>
        </w:rPr>
        <w:t xml:space="preserve"> sub-consultant expenses</w:t>
      </w:r>
      <w:r w:rsidR="001E59CF" w:rsidRPr="001E59CF">
        <w:rPr>
          <w:rFonts w:asciiTheme="minorHAnsi" w:hAnsiTheme="minorHAnsi" w:cs="Arial"/>
          <w:sz w:val="22"/>
          <w:szCs w:val="22"/>
          <w:lang w:val="en-US"/>
        </w:rPr>
        <w:t>.</w:t>
      </w:r>
      <w:r w:rsidR="008E4B4C" w:rsidRPr="001E59CF">
        <w:rPr>
          <w:rFonts w:asciiTheme="minorHAnsi" w:hAnsiTheme="minorHAnsi" w:cs="Arial"/>
          <w:sz w:val="22"/>
          <w:szCs w:val="22"/>
          <w:lang w:val="en-US"/>
        </w:rPr>
        <w:t xml:space="preserve"> </w:t>
      </w:r>
    </w:p>
    <w:p w:rsidR="00FA631B" w:rsidRPr="00A718CF" w:rsidRDefault="00FA631B" w:rsidP="00FA631B">
      <w:pPr>
        <w:pStyle w:val="BodyText"/>
        <w:tabs>
          <w:tab w:val="clear" w:pos="720"/>
          <w:tab w:val="clear" w:pos="1800"/>
          <w:tab w:val="clear" w:pos="7200"/>
          <w:tab w:val="left" w:pos="360"/>
        </w:tabs>
        <w:spacing w:after="240"/>
        <w:ind w:left="360"/>
        <w:rPr>
          <w:rFonts w:asciiTheme="minorHAnsi" w:hAnsiTheme="minorHAnsi" w:cs="Arial"/>
          <w:sz w:val="22"/>
          <w:szCs w:val="22"/>
          <w:lang w:val="en-US"/>
        </w:rPr>
      </w:pPr>
      <w:r w:rsidRPr="00A718CF">
        <w:rPr>
          <w:rFonts w:asciiTheme="minorHAnsi" w:hAnsiTheme="minorHAnsi" w:cs="Arial"/>
          <w:sz w:val="22"/>
          <w:szCs w:val="22"/>
          <w:lang w:val="en-US"/>
        </w:rPr>
        <w:t xml:space="preserve">Any costs incurred by the </w:t>
      </w:r>
      <w:r w:rsidR="005B06CC" w:rsidRPr="00A718CF">
        <w:rPr>
          <w:rFonts w:asciiTheme="minorHAnsi" w:hAnsiTheme="minorHAnsi" w:cs="Arial"/>
          <w:sz w:val="22"/>
          <w:szCs w:val="22"/>
          <w:lang w:val="en-US"/>
        </w:rPr>
        <w:t xml:space="preserve">Consultant </w:t>
      </w:r>
      <w:r w:rsidRPr="00A718CF">
        <w:rPr>
          <w:rFonts w:asciiTheme="minorHAnsi" w:hAnsiTheme="minorHAnsi" w:cs="Arial"/>
          <w:sz w:val="22"/>
          <w:szCs w:val="22"/>
          <w:lang w:val="en-US"/>
        </w:rPr>
        <w:t xml:space="preserve">above the submitted </w:t>
      </w:r>
      <w:r w:rsidR="00C26F88" w:rsidRPr="00A718CF">
        <w:rPr>
          <w:rFonts w:asciiTheme="minorHAnsi" w:hAnsiTheme="minorHAnsi" w:cs="Arial"/>
          <w:sz w:val="22"/>
          <w:szCs w:val="22"/>
          <w:lang w:val="en-US"/>
        </w:rPr>
        <w:t xml:space="preserve">maximum cost </w:t>
      </w:r>
      <w:r w:rsidRPr="00A718CF">
        <w:rPr>
          <w:rFonts w:asciiTheme="minorHAnsi" w:hAnsiTheme="minorHAnsi" w:cs="Arial"/>
          <w:sz w:val="22"/>
          <w:szCs w:val="22"/>
          <w:lang w:val="en-US"/>
        </w:rPr>
        <w:t xml:space="preserve">will be the sole responsibility of the </w:t>
      </w:r>
      <w:r w:rsidR="005B06CC" w:rsidRPr="00A718CF">
        <w:rPr>
          <w:rFonts w:asciiTheme="minorHAnsi" w:hAnsiTheme="minorHAnsi" w:cs="Arial"/>
          <w:sz w:val="22"/>
          <w:szCs w:val="22"/>
          <w:lang w:val="en-US"/>
        </w:rPr>
        <w:t xml:space="preserve">Consultant </w:t>
      </w:r>
      <w:r w:rsidRPr="00A718CF">
        <w:rPr>
          <w:rFonts w:asciiTheme="minorHAnsi" w:hAnsiTheme="minorHAnsi" w:cs="Arial"/>
          <w:sz w:val="22"/>
          <w:szCs w:val="22"/>
          <w:lang w:val="en-US"/>
        </w:rPr>
        <w:t xml:space="preserve">unless </w:t>
      </w:r>
      <w:r w:rsidR="00EC5C24">
        <w:rPr>
          <w:rFonts w:asciiTheme="minorHAnsi" w:hAnsiTheme="minorHAnsi" w:cs="Arial"/>
          <w:sz w:val="22"/>
          <w:szCs w:val="22"/>
          <w:lang w:val="en-US"/>
        </w:rPr>
        <w:t>pre-</w:t>
      </w:r>
      <w:r w:rsidRPr="00A718CF">
        <w:rPr>
          <w:rFonts w:asciiTheme="minorHAnsi" w:hAnsiTheme="minorHAnsi" w:cs="Arial"/>
          <w:sz w:val="22"/>
          <w:szCs w:val="22"/>
          <w:lang w:val="en-US"/>
        </w:rPr>
        <w:t>approved by the Regional District.</w:t>
      </w:r>
    </w:p>
    <w:p w:rsidR="00EC5C24" w:rsidRDefault="00EC5C24" w:rsidP="00EC5C24">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 xml:space="preserve">A schedule of hourly rates for all personnel, equipment and disbursement rates (includes transportation expenses) for the project shall be included in the Proposal.  The rates provided in the Proposal shall remain at these set rates through the entire design and tendering phases. </w:t>
      </w:r>
    </w:p>
    <w:p w:rsidR="00EC5C24" w:rsidRDefault="00EC5C24" w:rsidP="00244C50">
      <w:pPr>
        <w:pStyle w:val="BodyText"/>
        <w:tabs>
          <w:tab w:val="left" w:pos="360"/>
        </w:tabs>
        <w:spacing w:after="240"/>
        <w:ind w:left="360"/>
        <w:rPr>
          <w:rFonts w:asciiTheme="minorHAnsi" w:hAnsiTheme="minorHAnsi" w:cs="Arial"/>
          <w:sz w:val="22"/>
          <w:szCs w:val="22"/>
          <w:lang w:val="en-US"/>
        </w:rPr>
      </w:pPr>
      <w:r>
        <w:rPr>
          <w:rFonts w:asciiTheme="minorHAnsi" w:hAnsiTheme="minorHAnsi" w:cs="Arial"/>
          <w:sz w:val="22"/>
          <w:szCs w:val="22"/>
          <w:lang w:val="en-US"/>
        </w:rPr>
        <w:t>Fees must include all applicable taxes, but show taxes as separate items. All prices quoted to be in Canadian dollars.</w:t>
      </w:r>
    </w:p>
    <w:p w:rsidR="00EC5C24" w:rsidRPr="00352405" w:rsidRDefault="00EC5C24" w:rsidP="00244C50">
      <w:pPr>
        <w:pStyle w:val="BodyText"/>
        <w:tabs>
          <w:tab w:val="left" w:pos="360"/>
        </w:tabs>
        <w:spacing w:after="240"/>
        <w:ind w:left="360"/>
        <w:rPr>
          <w:rFonts w:asciiTheme="minorHAnsi" w:hAnsiTheme="minorHAnsi" w:cs="Arial"/>
          <w:sz w:val="22"/>
          <w:szCs w:val="22"/>
          <w:lang w:val="en-US"/>
        </w:rPr>
      </w:pPr>
      <w:r w:rsidRPr="00352405">
        <w:rPr>
          <w:rFonts w:asciiTheme="minorHAnsi" w:hAnsiTheme="minorHAnsi" w:cs="Arial"/>
          <w:sz w:val="22"/>
          <w:szCs w:val="22"/>
          <w:lang w:val="en-US"/>
        </w:rPr>
        <w:t>The total budget for the entire project is $</w:t>
      </w:r>
      <w:r w:rsidR="0014389C" w:rsidRPr="00352405">
        <w:rPr>
          <w:rFonts w:asciiTheme="minorHAnsi" w:hAnsiTheme="minorHAnsi" w:cs="Arial"/>
          <w:sz w:val="22"/>
          <w:szCs w:val="22"/>
          <w:lang w:val="en-US"/>
        </w:rPr>
        <w:t>80,440, with preliminary distribution assigning $19,560 to Tabletop Exercises and $60,880 to the Multijurisdictional Exercise</w:t>
      </w:r>
      <w:r w:rsidRPr="00352405">
        <w:rPr>
          <w:rFonts w:asciiTheme="minorHAnsi" w:hAnsiTheme="minorHAnsi" w:cs="Arial"/>
          <w:sz w:val="22"/>
          <w:szCs w:val="22"/>
          <w:lang w:val="en-US"/>
        </w:rPr>
        <w:t>. This includes all costs for a successful completion of the project scope of work.</w:t>
      </w:r>
      <w:r w:rsidR="00E32AF2" w:rsidRPr="00352405">
        <w:rPr>
          <w:rFonts w:asciiTheme="minorHAnsi" w:hAnsiTheme="minorHAnsi" w:cs="Arial"/>
          <w:sz w:val="22"/>
          <w:szCs w:val="22"/>
          <w:lang w:val="en-US"/>
        </w:rPr>
        <w:t xml:space="preserve"> Funds can be </w:t>
      </w:r>
      <w:r w:rsidR="0014389C" w:rsidRPr="00352405">
        <w:rPr>
          <w:rFonts w:asciiTheme="minorHAnsi" w:hAnsiTheme="minorHAnsi" w:cs="Arial"/>
          <w:sz w:val="22"/>
          <w:szCs w:val="22"/>
          <w:lang w:val="en-US"/>
        </w:rPr>
        <w:t>re</w:t>
      </w:r>
      <w:r w:rsidR="00E32AF2" w:rsidRPr="00352405">
        <w:rPr>
          <w:rFonts w:asciiTheme="minorHAnsi" w:hAnsiTheme="minorHAnsi" w:cs="Arial"/>
          <w:sz w:val="22"/>
          <w:szCs w:val="22"/>
          <w:lang w:val="en-US"/>
        </w:rPr>
        <w:t>d</w:t>
      </w:r>
      <w:r w:rsidR="00FE60A2" w:rsidRPr="00352405">
        <w:rPr>
          <w:rFonts w:asciiTheme="minorHAnsi" w:hAnsiTheme="minorHAnsi" w:cs="Arial"/>
          <w:sz w:val="22"/>
          <w:szCs w:val="22"/>
          <w:lang w:val="en-US"/>
        </w:rPr>
        <w:t>istributed between the exercises as deemed</w:t>
      </w:r>
      <w:r w:rsidR="00E32AF2" w:rsidRPr="00352405">
        <w:rPr>
          <w:rFonts w:asciiTheme="minorHAnsi" w:hAnsiTheme="minorHAnsi" w:cs="Arial"/>
          <w:sz w:val="22"/>
          <w:szCs w:val="22"/>
          <w:lang w:val="en-US"/>
        </w:rPr>
        <w:t xml:space="preserve"> </w:t>
      </w:r>
      <w:r w:rsidR="00FE60A2" w:rsidRPr="00352405">
        <w:rPr>
          <w:rFonts w:asciiTheme="minorHAnsi" w:hAnsiTheme="minorHAnsi" w:cs="Arial"/>
          <w:sz w:val="22"/>
          <w:szCs w:val="22"/>
          <w:lang w:val="en-US"/>
        </w:rPr>
        <w:t>suitable</w:t>
      </w:r>
      <w:r w:rsidR="00E32AF2" w:rsidRPr="00352405">
        <w:rPr>
          <w:rFonts w:asciiTheme="minorHAnsi" w:hAnsiTheme="minorHAnsi" w:cs="Arial"/>
          <w:sz w:val="22"/>
          <w:szCs w:val="22"/>
          <w:lang w:val="en-US"/>
        </w:rPr>
        <w:t xml:space="preserve"> by the Consultant</w:t>
      </w:r>
      <w:r w:rsidR="00FE60A2" w:rsidRPr="00352405">
        <w:rPr>
          <w:rFonts w:asciiTheme="minorHAnsi" w:hAnsiTheme="minorHAnsi" w:cs="Arial"/>
          <w:sz w:val="22"/>
          <w:szCs w:val="22"/>
          <w:lang w:val="en-US"/>
        </w:rPr>
        <w:t xml:space="preserve"> in their proposal,</w:t>
      </w:r>
      <w:r w:rsidR="00E32AF2" w:rsidRPr="00352405">
        <w:rPr>
          <w:rFonts w:asciiTheme="minorHAnsi" w:hAnsiTheme="minorHAnsi" w:cs="Arial"/>
          <w:sz w:val="22"/>
          <w:szCs w:val="22"/>
          <w:lang w:val="en-US"/>
        </w:rPr>
        <w:t xml:space="preserve"> and will be reviewed by the Regional District in their evaluation of proposals.</w:t>
      </w:r>
      <w:r w:rsidRPr="00352405">
        <w:rPr>
          <w:rFonts w:asciiTheme="minorHAnsi" w:hAnsiTheme="minorHAnsi" w:cs="Arial"/>
          <w:sz w:val="22"/>
          <w:szCs w:val="22"/>
          <w:lang w:val="en-US"/>
        </w:rPr>
        <w:t xml:space="preserve"> No additional funds are available for project overages in either consulting or construction expenses. Please ensure to include details on relevant recent projects that were kept within budget and schedule in the Proposal, as this is an important evaluation factor.</w:t>
      </w:r>
    </w:p>
    <w:p w:rsidR="00696843" w:rsidRPr="00244C50" w:rsidRDefault="00696843" w:rsidP="00412517">
      <w:pPr>
        <w:pStyle w:val="BodyText"/>
        <w:tabs>
          <w:tab w:val="left" w:pos="360"/>
        </w:tabs>
        <w:spacing w:after="240"/>
        <w:ind w:left="360"/>
        <w:rPr>
          <w:rFonts w:asciiTheme="minorHAnsi" w:hAnsiTheme="minorHAnsi" w:cs="Arial"/>
          <w:sz w:val="22"/>
          <w:szCs w:val="22"/>
          <w:lang w:val="en-US"/>
        </w:rPr>
      </w:pPr>
      <w:r w:rsidRPr="00BB0E63">
        <w:rPr>
          <w:rFonts w:asciiTheme="minorHAnsi" w:hAnsiTheme="minorHAnsi" w:cs="Arial"/>
          <w:sz w:val="22"/>
          <w:szCs w:val="22"/>
          <w:lang w:val="en-US"/>
        </w:rPr>
        <w:t>The obligations of the Regional District to the Builder’s Lien Act of British Columbia will be applied to the payment for the Work as required.</w:t>
      </w:r>
      <w:r w:rsidRPr="00244C50">
        <w:rPr>
          <w:rFonts w:asciiTheme="minorHAnsi" w:hAnsiTheme="minorHAnsi" w:cs="Arial"/>
          <w:sz w:val="22"/>
          <w:szCs w:val="22"/>
          <w:lang w:val="en-US"/>
        </w:rPr>
        <w:t xml:space="preserve">  </w:t>
      </w:r>
    </w:p>
    <w:p w:rsidR="00571D8C" w:rsidRDefault="00571D8C">
      <w:pPr>
        <w:widowControl/>
        <w:rPr>
          <w:rFonts w:asciiTheme="minorHAnsi" w:hAnsiTheme="minorHAnsi" w:cs="Arial"/>
          <w:b/>
          <w:lang w:val="en-US"/>
        </w:rPr>
      </w:pPr>
      <w:bookmarkStart w:id="73" w:name="AppendixA"/>
      <w:bookmarkEnd w:id="73"/>
    </w:p>
    <w:p w:rsidR="00965B1A" w:rsidRPr="00A718CF" w:rsidRDefault="00965B1A">
      <w:pPr>
        <w:tabs>
          <w:tab w:val="left" w:pos="360"/>
        </w:tabs>
        <w:jc w:val="right"/>
        <w:rPr>
          <w:rFonts w:asciiTheme="minorHAnsi" w:hAnsiTheme="minorHAnsi" w:cs="Arial"/>
          <w:b/>
          <w:lang w:val="en-US"/>
        </w:rPr>
      </w:pPr>
      <w:r w:rsidRPr="00A718CF">
        <w:rPr>
          <w:rFonts w:asciiTheme="minorHAnsi" w:hAnsiTheme="minorHAnsi" w:cs="Arial"/>
          <w:b/>
          <w:lang w:val="en-US"/>
        </w:rPr>
        <w:t>APPENDIX “A”</w:t>
      </w:r>
    </w:p>
    <w:p w:rsidR="00AF06D3" w:rsidRPr="00A718CF" w:rsidRDefault="00AF06D3">
      <w:pPr>
        <w:tabs>
          <w:tab w:val="left" w:pos="360"/>
        </w:tabs>
        <w:jc w:val="right"/>
        <w:rPr>
          <w:rFonts w:asciiTheme="minorHAnsi" w:hAnsiTheme="minorHAnsi" w:cs="Arial"/>
          <w:b/>
          <w:lang w:val="en-US"/>
        </w:rPr>
      </w:pPr>
    </w:p>
    <w:p w:rsidR="00AF06D3" w:rsidRPr="00A718CF" w:rsidRDefault="00AF06D3" w:rsidP="00AF06D3">
      <w:pPr>
        <w:tabs>
          <w:tab w:val="left" w:pos="360"/>
        </w:tabs>
        <w:spacing w:after="240"/>
        <w:jc w:val="center"/>
        <w:rPr>
          <w:rFonts w:asciiTheme="minorHAnsi" w:hAnsiTheme="minorHAnsi" w:cs="Arial"/>
          <w:b/>
          <w:sz w:val="28"/>
          <w:lang w:val="en-US"/>
        </w:rPr>
      </w:pPr>
      <w:r w:rsidRPr="00A718CF">
        <w:rPr>
          <w:rFonts w:asciiTheme="minorHAnsi" w:hAnsiTheme="minorHAnsi" w:cs="Arial"/>
          <w:b/>
          <w:sz w:val="28"/>
          <w:lang w:val="en-US"/>
        </w:rPr>
        <w:t>REQUEST FOR PROPOSALS EVALUATION FORM</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184"/>
        <w:gridCol w:w="1170"/>
        <w:gridCol w:w="810"/>
      </w:tblGrid>
      <w:tr w:rsidR="00AF06D3" w:rsidRPr="00A718CF" w:rsidTr="00387063">
        <w:trPr>
          <w:trHeight w:val="1134"/>
        </w:trPr>
        <w:tc>
          <w:tcPr>
            <w:tcW w:w="9558" w:type="dxa"/>
            <w:gridSpan w:val="4"/>
            <w:tcBorders>
              <w:bottom w:val="single" w:sz="4" w:space="0" w:color="auto"/>
            </w:tcBorders>
          </w:tcPr>
          <w:p w:rsidR="00AF06D3" w:rsidRPr="00A718CF" w:rsidRDefault="00AF06D3" w:rsidP="00387063">
            <w:pPr>
              <w:spacing w:before="240"/>
              <w:rPr>
                <w:rFonts w:asciiTheme="minorHAnsi" w:hAnsiTheme="minorHAnsi" w:cs="Arial"/>
              </w:rPr>
            </w:pPr>
            <w:r w:rsidRPr="00A718CF">
              <w:rPr>
                <w:rFonts w:asciiTheme="minorHAnsi" w:hAnsiTheme="minorHAnsi" w:cs="Arial"/>
              </w:rPr>
              <w:t>Proponent’s Name:  _________________________________________________</w:t>
            </w:r>
          </w:p>
          <w:p w:rsidR="00AF06D3" w:rsidRPr="00A718CF" w:rsidRDefault="00AF06D3" w:rsidP="00387063">
            <w:pPr>
              <w:rPr>
                <w:rFonts w:asciiTheme="minorHAnsi" w:hAnsiTheme="minorHAnsi" w:cs="Arial"/>
                <w:sz w:val="16"/>
                <w:szCs w:val="16"/>
              </w:rPr>
            </w:pPr>
          </w:p>
          <w:p w:rsidR="00AF06D3" w:rsidRPr="00A718CF" w:rsidRDefault="00AF06D3" w:rsidP="00387063">
            <w:pPr>
              <w:rPr>
                <w:rFonts w:asciiTheme="minorHAnsi" w:hAnsiTheme="minorHAnsi" w:cs="Arial"/>
              </w:rPr>
            </w:pPr>
            <w:r w:rsidRPr="00A718CF">
              <w:rPr>
                <w:rFonts w:asciiTheme="minorHAnsi" w:hAnsiTheme="minorHAnsi" w:cs="Arial"/>
              </w:rPr>
              <w:t xml:space="preserve">Project Title:         </w:t>
            </w:r>
            <w:r w:rsidRPr="00A718CF">
              <w:rPr>
                <w:rFonts w:asciiTheme="minorHAnsi" w:hAnsiTheme="minorHAnsi" w:cs="Arial"/>
                <w:color w:val="0070C0"/>
                <w:highlight w:val="yellow"/>
              </w:rPr>
              <w:t>[PROJECT NAME]</w:t>
            </w:r>
          </w:p>
          <w:p w:rsidR="00AF06D3" w:rsidRPr="00A718CF" w:rsidRDefault="00AF06D3" w:rsidP="00387063">
            <w:pPr>
              <w:rPr>
                <w:rFonts w:asciiTheme="minorHAnsi" w:hAnsiTheme="minorHAnsi" w:cs="Arial"/>
                <w:sz w:val="16"/>
                <w:szCs w:val="16"/>
              </w:rPr>
            </w:pPr>
          </w:p>
          <w:p w:rsidR="00AF06D3" w:rsidRPr="00A718CF" w:rsidRDefault="00AF06D3" w:rsidP="00387063">
            <w:pPr>
              <w:rPr>
                <w:rFonts w:asciiTheme="minorHAnsi" w:hAnsiTheme="minorHAnsi" w:cs="Arial"/>
              </w:rPr>
            </w:pPr>
            <w:r w:rsidRPr="00A718CF">
              <w:rPr>
                <w:rFonts w:asciiTheme="minorHAnsi" w:hAnsiTheme="minorHAnsi" w:cs="Arial"/>
              </w:rPr>
              <w:t>Evaluation Date:  ___________________________________________________</w:t>
            </w:r>
          </w:p>
          <w:p w:rsidR="00AF06D3" w:rsidRPr="00A718CF" w:rsidRDefault="00AF06D3" w:rsidP="00387063">
            <w:pPr>
              <w:rPr>
                <w:rFonts w:asciiTheme="minorHAnsi" w:hAnsiTheme="minorHAnsi" w:cs="Arial"/>
                <w:sz w:val="16"/>
                <w:szCs w:val="16"/>
              </w:rPr>
            </w:pPr>
          </w:p>
          <w:p w:rsidR="00AF06D3" w:rsidRPr="00A718CF" w:rsidRDefault="00AF06D3" w:rsidP="00387063">
            <w:pPr>
              <w:rPr>
                <w:rFonts w:asciiTheme="minorHAnsi" w:hAnsiTheme="minorHAnsi" w:cs="Arial"/>
              </w:rPr>
            </w:pPr>
            <w:r w:rsidRPr="00A718CF">
              <w:rPr>
                <w:rFonts w:asciiTheme="minorHAnsi" w:hAnsiTheme="minorHAnsi" w:cs="Arial"/>
              </w:rPr>
              <w:t>Evaluator:  ________________________________________________________</w:t>
            </w:r>
          </w:p>
        </w:tc>
      </w:tr>
      <w:tr w:rsidR="00AF06D3" w:rsidRPr="00A718CF" w:rsidTr="00844B7D">
        <w:trPr>
          <w:trHeight w:val="432"/>
        </w:trPr>
        <w:tc>
          <w:tcPr>
            <w:tcW w:w="2394" w:type="dxa"/>
            <w:shd w:val="pct10" w:color="auto" w:fill="FFFFFF"/>
            <w:vAlign w:val="center"/>
          </w:tcPr>
          <w:p w:rsidR="00AF06D3" w:rsidRPr="00A718CF" w:rsidRDefault="00AF06D3" w:rsidP="00387063">
            <w:pPr>
              <w:pStyle w:val="NoSpacing"/>
              <w:rPr>
                <w:rFonts w:asciiTheme="minorHAnsi" w:hAnsiTheme="minorHAnsi"/>
              </w:rPr>
            </w:pPr>
            <w:r w:rsidRPr="00A718CF">
              <w:rPr>
                <w:rFonts w:asciiTheme="minorHAnsi" w:hAnsiTheme="minorHAnsi"/>
              </w:rPr>
              <w:t>Step 1:</w:t>
            </w:r>
          </w:p>
        </w:tc>
        <w:tc>
          <w:tcPr>
            <w:tcW w:w="5184" w:type="dxa"/>
            <w:shd w:val="pct10" w:color="auto" w:fill="FFFFFF"/>
            <w:vAlign w:val="center"/>
          </w:tcPr>
          <w:p w:rsidR="00AF06D3" w:rsidRPr="00A718CF" w:rsidRDefault="00AF06D3" w:rsidP="00387063">
            <w:pPr>
              <w:pStyle w:val="NoSpacing"/>
              <w:rPr>
                <w:rFonts w:asciiTheme="minorHAnsi" w:hAnsiTheme="minorHAnsi"/>
              </w:rPr>
            </w:pPr>
          </w:p>
        </w:tc>
        <w:tc>
          <w:tcPr>
            <w:tcW w:w="1170" w:type="dxa"/>
            <w:shd w:val="pct10" w:color="auto" w:fill="FFFFFF"/>
            <w:vAlign w:val="center"/>
          </w:tcPr>
          <w:p w:rsidR="00AF06D3" w:rsidRPr="00A718CF" w:rsidRDefault="00AF06D3" w:rsidP="00387063">
            <w:pPr>
              <w:pStyle w:val="NoSpacing"/>
              <w:jc w:val="center"/>
              <w:rPr>
                <w:rFonts w:asciiTheme="minorHAnsi" w:hAnsiTheme="minorHAnsi"/>
              </w:rPr>
            </w:pPr>
            <w:r w:rsidRPr="00A718CF">
              <w:rPr>
                <w:rFonts w:asciiTheme="minorHAnsi" w:hAnsiTheme="minorHAnsi"/>
              </w:rPr>
              <w:t>YES</w:t>
            </w:r>
          </w:p>
        </w:tc>
        <w:tc>
          <w:tcPr>
            <w:tcW w:w="810" w:type="dxa"/>
            <w:shd w:val="pct10" w:color="auto" w:fill="FFFFFF"/>
            <w:vAlign w:val="center"/>
          </w:tcPr>
          <w:p w:rsidR="00AF06D3" w:rsidRPr="00A718CF" w:rsidRDefault="00AF06D3" w:rsidP="00387063">
            <w:pPr>
              <w:pStyle w:val="NoSpacing"/>
              <w:jc w:val="center"/>
              <w:rPr>
                <w:rFonts w:asciiTheme="minorHAnsi" w:hAnsiTheme="minorHAnsi"/>
              </w:rPr>
            </w:pPr>
            <w:r w:rsidRPr="00A718CF">
              <w:rPr>
                <w:rFonts w:asciiTheme="minorHAnsi" w:hAnsiTheme="minorHAnsi"/>
              </w:rPr>
              <w:t>NO</w:t>
            </w:r>
          </w:p>
        </w:tc>
      </w:tr>
      <w:tr w:rsidR="00AF06D3" w:rsidRPr="00A718CF" w:rsidTr="00844B7D">
        <w:trPr>
          <w:trHeight w:val="20"/>
        </w:trPr>
        <w:tc>
          <w:tcPr>
            <w:tcW w:w="2394" w:type="dxa"/>
            <w:vMerge w:val="restart"/>
          </w:tcPr>
          <w:p w:rsidR="00AF06D3" w:rsidRPr="00A718CF" w:rsidRDefault="00AF06D3" w:rsidP="00387063">
            <w:pPr>
              <w:pStyle w:val="NoSpacing"/>
              <w:rPr>
                <w:rFonts w:asciiTheme="minorHAnsi" w:hAnsiTheme="minorHAnsi"/>
              </w:rPr>
            </w:pPr>
          </w:p>
          <w:p w:rsidR="00AF06D3" w:rsidRPr="00A718CF" w:rsidRDefault="00AF06D3" w:rsidP="00387063">
            <w:pPr>
              <w:pStyle w:val="NoSpacing"/>
              <w:rPr>
                <w:rFonts w:asciiTheme="minorHAnsi" w:hAnsiTheme="minorHAnsi"/>
              </w:rPr>
            </w:pPr>
            <w:r w:rsidRPr="00A718CF">
              <w:rPr>
                <w:rFonts w:asciiTheme="minorHAnsi" w:hAnsiTheme="minorHAnsi"/>
              </w:rPr>
              <w:t>Mandatories</w:t>
            </w:r>
          </w:p>
          <w:p w:rsidR="00AF06D3" w:rsidRPr="00A718CF" w:rsidRDefault="00AF06D3" w:rsidP="00387063">
            <w:pPr>
              <w:pStyle w:val="NoSpacing"/>
              <w:rPr>
                <w:rFonts w:asciiTheme="minorHAnsi" w:hAnsiTheme="minorHAnsi"/>
              </w:rPr>
            </w:pPr>
          </w:p>
          <w:p w:rsidR="00AF06D3" w:rsidRPr="00A718CF" w:rsidRDefault="00AF06D3" w:rsidP="00387063">
            <w:pPr>
              <w:pStyle w:val="NoSpacing"/>
              <w:rPr>
                <w:rFonts w:asciiTheme="minorHAnsi" w:hAnsiTheme="minorHAnsi"/>
              </w:rPr>
            </w:pPr>
          </w:p>
          <w:p w:rsidR="00AF06D3" w:rsidRPr="00A718CF" w:rsidRDefault="00AF06D3" w:rsidP="00387063">
            <w:pPr>
              <w:pStyle w:val="NoSpacing"/>
              <w:rPr>
                <w:rFonts w:asciiTheme="minorHAnsi" w:hAnsiTheme="minorHAnsi"/>
              </w:rPr>
            </w:pPr>
          </w:p>
        </w:tc>
        <w:tc>
          <w:tcPr>
            <w:tcW w:w="5184" w:type="dxa"/>
          </w:tcPr>
          <w:p w:rsidR="00AF06D3" w:rsidRPr="00A718CF" w:rsidRDefault="00AF06D3" w:rsidP="00387063">
            <w:pPr>
              <w:pStyle w:val="NoSpacing"/>
              <w:rPr>
                <w:rFonts w:asciiTheme="minorHAnsi" w:hAnsiTheme="minorHAnsi"/>
              </w:rPr>
            </w:pPr>
            <w:r w:rsidRPr="00A718CF">
              <w:rPr>
                <w:rFonts w:asciiTheme="minorHAnsi" w:hAnsiTheme="minorHAnsi"/>
              </w:rPr>
              <w:t xml:space="preserve">Proposal received prior to closing </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Pr>
          <w:p w:rsidR="00AF06D3" w:rsidRPr="00A718CF" w:rsidRDefault="00AF06D3" w:rsidP="00387063">
            <w:pPr>
              <w:pStyle w:val="NoSpacing"/>
              <w:rPr>
                <w:rFonts w:asciiTheme="minorHAnsi" w:hAnsiTheme="minorHAnsi"/>
              </w:rPr>
            </w:pPr>
          </w:p>
        </w:tc>
        <w:tc>
          <w:tcPr>
            <w:tcW w:w="5184" w:type="dxa"/>
          </w:tcPr>
          <w:p w:rsidR="00AF06D3" w:rsidRPr="00A718CF" w:rsidRDefault="00AF06D3" w:rsidP="000B4D0B">
            <w:pPr>
              <w:pStyle w:val="NoSpacing"/>
              <w:rPr>
                <w:rFonts w:asciiTheme="minorHAnsi" w:hAnsiTheme="minorHAnsi"/>
              </w:rPr>
            </w:pPr>
            <w:r w:rsidRPr="00A718CF">
              <w:rPr>
                <w:rFonts w:asciiTheme="minorHAnsi" w:hAnsiTheme="minorHAnsi"/>
              </w:rPr>
              <w:t>Sub</w:t>
            </w:r>
            <w:r w:rsidR="000B4D0B" w:rsidRPr="00A718CF">
              <w:rPr>
                <w:rFonts w:asciiTheme="minorHAnsi" w:hAnsiTheme="minorHAnsi"/>
              </w:rPr>
              <w:t>c</w:t>
            </w:r>
            <w:r w:rsidRPr="00A718CF">
              <w:rPr>
                <w:rFonts w:asciiTheme="minorHAnsi" w:hAnsiTheme="minorHAnsi"/>
              </w:rPr>
              <w:t>onsultant list</w:t>
            </w:r>
            <w:r w:rsidR="000B4D0B" w:rsidRPr="00A718CF">
              <w:rPr>
                <w:rFonts w:asciiTheme="minorHAnsi" w:hAnsiTheme="minorHAnsi"/>
              </w:rPr>
              <w:t xml:space="preserve"> submitted</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Pr>
          <w:p w:rsidR="00AF06D3" w:rsidRPr="00A718CF" w:rsidRDefault="00AF06D3" w:rsidP="00387063">
            <w:pPr>
              <w:pStyle w:val="NoSpacing"/>
              <w:rPr>
                <w:rFonts w:asciiTheme="minorHAnsi" w:hAnsiTheme="minorHAnsi"/>
              </w:rPr>
            </w:pPr>
          </w:p>
        </w:tc>
        <w:tc>
          <w:tcPr>
            <w:tcW w:w="5184" w:type="dxa"/>
          </w:tcPr>
          <w:p w:rsidR="00AF06D3" w:rsidRPr="00A718CF" w:rsidRDefault="00AF06D3" w:rsidP="00387063">
            <w:pPr>
              <w:pStyle w:val="NoSpacing"/>
              <w:rPr>
                <w:rFonts w:asciiTheme="minorHAnsi" w:hAnsiTheme="minorHAnsi"/>
              </w:rPr>
            </w:pPr>
            <w:r w:rsidRPr="00A718CF">
              <w:rPr>
                <w:rFonts w:asciiTheme="minorHAnsi" w:hAnsiTheme="minorHAnsi"/>
              </w:rPr>
              <w:t>Project Manager identified</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Pr>
          <w:p w:rsidR="00AF06D3" w:rsidRPr="00A718CF" w:rsidRDefault="00AF06D3" w:rsidP="00387063">
            <w:pPr>
              <w:pStyle w:val="NoSpacing"/>
              <w:rPr>
                <w:rFonts w:asciiTheme="minorHAnsi" w:hAnsiTheme="minorHAnsi"/>
              </w:rPr>
            </w:pPr>
          </w:p>
        </w:tc>
        <w:tc>
          <w:tcPr>
            <w:tcW w:w="5184" w:type="dxa"/>
          </w:tcPr>
          <w:p w:rsidR="00AF06D3" w:rsidRPr="00A718CF" w:rsidRDefault="00DB17F3" w:rsidP="00387063">
            <w:pPr>
              <w:pStyle w:val="NoSpacing"/>
              <w:rPr>
                <w:rFonts w:asciiTheme="minorHAnsi" w:hAnsiTheme="minorHAnsi"/>
              </w:rPr>
            </w:pPr>
            <w:r w:rsidRPr="00A718CF">
              <w:rPr>
                <w:rFonts w:asciiTheme="minorHAnsi" w:hAnsiTheme="minorHAnsi"/>
              </w:rPr>
              <w:t>Proposed schedule included</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Pr>
          <w:p w:rsidR="00AF06D3" w:rsidRPr="00A718CF" w:rsidRDefault="00AF06D3" w:rsidP="00387063">
            <w:pPr>
              <w:pStyle w:val="NoSpacing"/>
              <w:rPr>
                <w:rFonts w:asciiTheme="minorHAnsi" w:hAnsiTheme="minorHAnsi"/>
              </w:rPr>
            </w:pPr>
          </w:p>
        </w:tc>
        <w:tc>
          <w:tcPr>
            <w:tcW w:w="5184" w:type="dxa"/>
          </w:tcPr>
          <w:p w:rsidR="00AF06D3" w:rsidRPr="00A718CF" w:rsidRDefault="00AF06D3" w:rsidP="00387063">
            <w:pPr>
              <w:pStyle w:val="NoSpacing"/>
              <w:rPr>
                <w:rFonts w:asciiTheme="minorHAnsi" w:hAnsiTheme="minorHAnsi"/>
              </w:rPr>
            </w:pPr>
            <w:r w:rsidRPr="00A718CF">
              <w:rPr>
                <w:rFonts w:asciiTheme="minorHAnsi" w:hAnsiTheme="minorHAnsi"/>
              </w:rPr>
              <w:t>Reference List</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Pr>
          <w:p w:rsidR="00AF06D3" w:rsidRPr="00A718CF" w:rsidRDefault="00AF06D3" w:rsidP="00387063">
            <w:pPr>
              <w:pStyle w:val="NoSpacing"/>
              <w:rPr>
                <w:rFonts w:asciiTheme="minorHAnsi" w:hAnsiTheme="minorHAnsi"/>
              </w:rPr>
            </w:pPr>
          </w:p>
        </w:tc>
        <w:tc>
          <w:tcPr>
            <w:tcW w:w="5184" w:type="dxa"/>
          </w:tcPr>
          <w:p w:rsidR="00AF06D3" w:rsidRPr="00A718CF" w:rsidRDefault="00DB17F3" w:rsidP="00387063">
            <w:pPr>
              <w:pStyle w:val="NoSpacing"/>
              <w:rPr>
                <w:rFonts w:asciiTheme="minorHAnsi" w:hAnsiTheme="minorHAnsi"/>
              </w:rPr>
            </w:pPr>
            <w:r w:rsidRPr="00A718CF">
              <w:rPr>
                <w:rFonts w:asciiTheme="minorHAnsi" w:hAnsiTheme="minorHAnsi"/>
              </w:rPr>
              <w:t>Hourly rates provided</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Pr>
          <w:p w:rsidR="00AF06D3" w:rsidRPr="00A718CF" w:rsidRDefault="00AF06D3" w:rsidP="00387063">
            <w:pPr>
              <w:pStyle w:val="NoSpacing"/>
              <w:rPr>
                <w:rFonts w:asciiTheme="minorHAnsi" w:hAnsiTheme="minorHAnsi"/>
              </w:rPr>
            </w:pPr>
          </w:p>
        </w:tc>
        <w:tc>
          <w:tcPr>
            <w:tcW w:w="5184" w:type="dxa"/>
          </w:tcPr>
          <w:p w:rsidR="00AF06D3" w:rsidRPr="00A718CF" w:rsidRDefault="00DB17F3" w:rsidP="00387063">
            <w:pPr>
              <w:pStyle w:val="NoSpacing"/>
              <w:rPr>
                <w:rFonts w:asciiTheme="minorHAnsi" w:hAnsiTheme="minorHAnsi"/>
              </w:rPr>
            </w:pPr>
            <w:r w:rsidRPr="00A718CF">
              <w:rPr>
                <w:rFonts w:asciiTheme="minorHAnsi" w:hAnsiTheme="minorHAnsi"/>
              </w:rPr>
              <w:t>Maximum or upset fee included</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Pr>
          <w:p w:rsidR="00AF06D3" w:rsidRPr="00A718CF" w:rsidRDefault="00AF06D3" w:rsidP="00387063">
            <w:pPr>
              <w:pStyle w:val="NoSpacing"/>
              <w:rPr>
                <w:rFonts w:asciiTheme="minorHAnsi" w:hAnsiTheme="minorHAnsi"/>
              </w:rPr>
            </w:pPr>
          </w:p>
        </w:tc>
        <w:tc>
          <w:tcPr>
            <w:tcW w:w="5184" w:type="dxa"/>
          </w:tcPr>
          <w:p w:rsidR="00AF06D3" w:rsidRPr="00A718CF" w:rsidRDefault="00DB17F3" w:rsidP="00387063">
            <w:pPr>
              <w:pStyle w:val="NoSpacing"/>
              <w:rPr>
                <w:rFonts w:asciiTheme="minorHAnsi" w:hAnsiTheme="minorHAnsi"/>
              </w:rPr>
            </w:pPr>
            <w:r w:rsidRPr="00A718CF">
              <w:rPr>
                <w:rFonts w:asciiTheme="minorHAnsi" w:hAnsiTheme="minorHAnsi"/>
              </w:rPr>
              <w:t>Complete proposal as requested</w:t>
            </w:r>
          </w:p>
        </w:tc>
        <w:tc>
          <w:tcPr>
            <w:tcW w:w="1170" w:type="dxa"/>
          </w:tcPr>
          <w:p w:rsidR="00AF06D3" w:rsidRPr="00A718CF" w:rsidRDefault="00AF06D3" w:rsidP="00387063">
            <w:pPr>
              <w:pStyle w:val="NoSpacing"/>
              <w:jc w:val="center"/>
              <w:rPr>
                <w:rFonts w:asciiTheme="minorHAnsi" w:hAnsiTheme="minorHAnsi"/>
              </w:rPr>
            </w:pPr>
          </w:p>
        </w:tc>
        <w:tc>
          <w:tcPr>
            <w:tcW w:w="810" w:type="dxa"/>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vMerge/>
            <w:tcBorders>
              <w:bottom w:val="nil"/>
            </w:tcBorders>
          </w:tcPr>
          <w:p w:rsidR="00AF06D3" w:rsidRPr="00A718CF" w:rsidRDefault="00AF06D3" w:rsidP="00387063">
            <w:pPr>
              <w:pStyle w:val="NoSpacing"/>
              <w:rPr>
                <w:rFonts w:asciiTheme="minorHAnsi" w:hAnsiTheme="minorHAnsi"/>
              </w:rPr>
            </w:pPr>
          </w:p>
        </w:tc>
        <w:tc>
          <w:tcPr>
            <w:tcW w:w="5184" w:type="dxa"/>
            <w:tcBorders>
              <w:bottom w:val="nil"/>
            </w:tcBorders>
          </w:tcPr>
          <w:p w:rsidR="00AF06D3" w:rsidRPr="00A718CF" w:rsidRDefault="00FA3959" w:rsidP="000B4D0B">
            <w:pPr>
              <w:pStyle w:val="NoSpacing"/>
              <w:rPr>
                <w:rFonts w:asciiTheme="minorHAnsi" w:hAnsiTheme="minorHAnsi"/>
              </w:rPr>
            </w:pPr>
            <w:r>
              <w:rPr>
                <w:rFonts w:asciiTheme="minorHAnsi" w:hAnsiTheme="minorHAnsi"/>
              </w:rPr>
              <w:t>Workers Compensation Number provided</w:t>
            </w:r>
          </w:p>
        </w:tc>
        <w:tc>
          <w:tcPr>
            <w:tcW w:w="1170" w:type="dxa"/>
            <w:tcBorders>
              <w:bottom w:val="nil"/>
            </w:tcBorders>
          </w:tcPr>
          <w:p w:rsidR="00AF06D3" w:rsidRPr="00A718CF" w:rsidRDefault="00AF06D3" w:rsidP="00387063">
            <w:pPr>
              <w:pStyle w:val="NoSpacing"/>
              <w:jc w:val="center"/>
              <w:rPr>
                <w:rFonts w:asciiTheme="minorHAnsi" w:hAnsiTheme="minorHAnsi"/>
              </w:rPr>
            </w:pPr>
          </w:p>
        </w:tc>
        <w:tc>
          <w:tcPr>
            <w:tcW w:w="810" w:type="dxa"/>
            <w:tcBorders>
              <w:bottom w:val="nil"/>
            </w:tcBorders>
          </w:tcPr>
          <w:p w:rsidR="00AF06D3" w:rsidRPr="00A718CF" w:rsidRDefault="00AF06D3" w:rsidP="00387063">
            <w:pPr>
              <w:pStyle w:val="NoSpacing"/>
              <w:jc w:val="center"/>
              <w:rPr>
                <w:rFonts w:asciiTheme="minorHAnsi" w:hAnsiTheme="minorHAnsi"/>
              </w:rPr>
            </w:pPr>
          </w:p>
        </w:tc>
      </w:tr>
      <w:tr w:rsidR="00AF06D3" w:rsidRPr="00A718CF" w:rsidTr="00844B7D">
        <w:trPr>
          <w:trHeight w:val="20"/>
        </w:trPr>
        <w:tc>
          <w:tcPr>
            <w:tcW w:w="2394" w:type="dxa"/>
            <w:shd w:val="pct10" w:color="auto" w:fill="FFFFFF"/>
            <w:vAlign w:val="center"/>
          </w:tcPr>
          <w:p w:rsidR="00AF06D3" w:rsidRPr="00A718CF" w:rsidRDefault="00AF06D3" w:rsidP="00387063">
            <w:pPr>
              <w:pStyle w:val="NoSpacing"/>
              <w:rPr>
                <w:rFonts w:asciiTheme="minorHAnsi" w:hAnsiTheme="minorHAnsi"/>
              </w:rPr>
            </w:pPr>
            <w:r w:rsidRPr="00A718CF">
              <w:rPr>
                <w:rFonts w:asciiTheme="minorHAnsi" w:hAnsiTheme="minorHAnsi"/>
              </w:rPr>
              <w:t>Step 2:</w:t>
            </w:r>
          </w:p>
        </w:tc>
        <w:tc>
          <w:tcPr>
            <w:tcW w:w="5184" w:type="dxa"/>
            <w:shd w:val="pct10" w:color="auto" w:fill="FFFFFF"/>
            <w:vAlign w:val="center"/>
          </w:tcPr>
          <w:p w:rsidR="00AF06D3" w:rsidRPr="00A718CF" w:rsidRDefault="00AF06D3" w:rsidP="00387063">
            <w:pPr>
              <w:pStyle w:val="NoSpacing"/>
              <w:rPr>
                <w:rFonts w:asciiTheme="minorHAnsi" w:hAnsiTheme="minorHAnsi"/>
              </w:rPr>
            </w:pPr>
          </w:p>
        </w:tc>
        <w:tc>
          <w:tcPr>
            <w:tcW w:w="1170" w:type="dxa"/>
            <w:shd w:val="pct10" w:color="auto" w:fill="FFFFFF"/>
            <w:vAlign w:val="center"/>
          </w:tcPr>
          <w:p w:rsidR="00AF06D3" w:rsidRPr="00A718CF" w:rsidRDefault="00844B7D" w:rsidP="00387063">
            <w:pPr>
              <w:pStyle w:val="NoSpacing"/>
              <w:jc w:val="center"/>
              <w:rPr>
                <w:rFonts w:asciiTheme="minorHAnsi" w:hAnsiTheme="minorHAnsi"/>
                <w:sz w:val="20"/>
                <w:szCs w:val="20"/>
              </w:rPr>
            </w:pPr>
            <w:r w:rsidRPr="00A718CF">
              <w:rPr>
                <w:rFonts w:asciiTheme="minorHAnsi" w:hAnsiTheme="minorHAnsi"/>
                <w:sz w:val="20"/>
                <w:szCs w:val="20"/>
              </w:rPr>
              <w:t>Assigned Points</w:t>
            </w:r>
          </w:p>
        </w:tc>
        <w:tc>
          <w:tcPr>
            <w:tcW w:w="810" w:type="dxa"/>
            <w:shd w:val="pct10" w:color="auto" w:fill="FFFFFF"/>
            <w:vAlign w:val="center"/>
          </w:tcPr>
          <w:p w:rsidR="00AF06D3" w:rsidRPr="00A718CF" w:rsidRDefault="00AF06D3" w:rsidP="00387063">
            <w:pPr>
              <w:pStyle w:val="NoSpacing"/>
              <w:jc w:val="center"/>
              <w:rPr>
                <w:rFonts w:asciiTheme="minorHAnsi" w:hAnsiTheme="minorHAnsi"/>
                <w:sz w:val="20"/>
                <w:szCs w:val="20"/>
              </w:rPr>
            </w:pPr>
            <w:r w:rsidRPr="00A718CF">
              <w:rPr>
                <w:rFonts w:asciiTheme="minorHAnsi" w:hAnsiTheme="minorHAnsi"/>
                <w:sz w:val="20"/>
                <w:szCs w:val="20"/>
              </w:rPr>
              <w:t>Points</w:t>
            </w:r>
          </w:p>
        </w:tc>
      </w:tr>
      <w:tr w:rsidR="00412517" w:rsidRPr="00A718CF" w:rsidTr="00844B7D">
        <w:trPr>
          <w:trHeight w:val="20"/>
        </w:trPr>
        <w:tc>
          <w:tcPr>
            <w:tcW w:w="2394" w:type="dxa"/>
            <w:vMerge w:val="restart"/>
            <w:vAlign w:val="center"/>
          </w:tcPr>
          <w:p w:rsidR="00412517" w:rsidRPr="00A718CF" w:rsidRDefault="00412517" w:rsidP="00412517">
            <w:pPr>
              <w:pStyle w:val="NoSpacing"/>
              <w:jc w:val="left"/>
              <w:rPr>
                <w:rFonts w:asciiTheme="minorHAnsi" w:hAnsiTheme="minorHAnsi"/>
              </w:rPr>
            </w:pPr>
            <w:r w:rsidRPr="00A718CF">
              <w:rPr>
                <w:rFonts w:asciiTheme="minorHAnsi" w:hAnsiTheme="minorHAnsi"/>
              </w:rPr>
              <w:t>Proponent (15-30 points)</w:t>
            </w: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Qualifications of firm and project team members</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10</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Experience of firm and project team members</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10</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Past Performance / References</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5</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Resources</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5</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restart"/>
            <w:vAlign w:val="center"/>
          </w:tcPr>
          <w:p w:rsidR="00412517" w:rsidRPr="00A718CF" w:rsidRDefault="00412517" w:rsidP="00412517">
            <w:pPr>
              <w:pStyle w:val="NoSpacing"/>
              <w:jc w:val="left"/>
              <w:rPr>
                <w:rFonts w:asciiTheme="minorHAnsi" w:hAnsiTheme="minorHAnsi"/>
              </w:rPr>
            </w:pPr>
            <w:r w:rsidRPr="00A718CF">
              <w:rPr>
                <w:rFonts w:asciiTheme="minorHAnsi" w:hAnsiTheme="minorHAnsi"/>
              </w:rPr>
              <w:t>Proposal (30-50 points)</w:t>
            </w: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Scope</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5</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Methodology</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15</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Environmental Performance</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5</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Scheduling</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10</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Project Team - Level of Effort</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5</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Merge/>
            <w:vAlign w:val="center"/>
          </w:tcPr>
          <w:p w:rsidR="00412517" w:rsidRPr="00A718CF" w:rsidRDefault="00412517" w:rsidP="00387063">
            <w:pPr>
              <w:pStyle w:val="NoSpacing"/>
              <w:rPr>
                <w:rFonts w:asciiTheme="minorHAnsi" w:hAnsiTheme="minorHAnsi"/>
              </w:rPr>
            </w:pPr>
          </w:p>
        </w:tc>
        <w:tc>
          <w:tcPr>
            <w:tcW w:w="5184" w:type="dxa"/>
            <w:vAlign w:val="center"/>
          </w:tcPr>
          <w:p w:rsidR="00412517" w:rsidRPr="00A718CF" w:rsidRDefault="00412517" w:rsidP="00387063">
            <w:pPr>
              <w:pStyle w:val="NoSpacing"/>
              <w:rPr>
                <w:rFonts w:asciiTheme="minorHAnsi" w:hAnsiTheme="minorHAnsi"/>
              </w:rPr>
            </w:pPr>
            <w:r w:rsidRPr="00A718CF">
              <w:rPr>
                <w:rFonts w:asciiTheme="minorHAnsi" w:hAnsiTheme="minorHAnsi"/>
              </w:rPr>
              <w:t>Clarity of Proposal</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10</w:t>
            </w:r>
          </w:p>
        </w:tc>
        <w:tc>
          <w:tcPr>
            <w:tcW w:w="810" w:type="dxa"/>
            <w:vAlign w:val="center"/>
          </w:tcPr>
          <w:p w:rsidR="00412517" w:rsidRPr="00A718CF" w:rsidRDefault="00412517" w:rsidP="00387063">
            <w:pPr>
              <w:pStyle w:val="NoSpacing"/>
              <w:jc w:val="center"/>
              <w:rPr>
                <w:rFonts w:asciiTheme="minorHAnsi" w:hAnsiTheme="minorHAnsi"/>
              </w:rPr>
            </w:pPr>
          </w:p>
        </w:tc>
      </w:tr>
      <w:tr w:rsidR="00412517" w:rsidRPr="00A718CF" w:rsidTr="00844B7D">
        <w:trPr>
          <w:trHeight w:val="20"/>
        </w:trPr>
        <w:tc>
          <w:tcPr>
            <w:tcW w:w="2394" w:type="dxa"/>
            <w:vAlign w:val="center"/>
          </w:tcPr>
          <w:p w:rsidR="00412517" w:rsidRPr="00A718CF" w:rsidRDefault="00412517" w:rsidP="00412517">
            <w:pPr>
              <w:pStyle w:val="NoSpacing"/>
              <w:rPr>
                <w:rFonts w:asciiTheme="minorHAnsi" w:hAnsiTheme="minorHAnsi"/>
              </w:rPr>
            </w:pPr>
            <w:r w:rsidRPr="00A718CF">
              <w:rPr>
                <w:rFonts w:asciiTheme="minorHAnsi" w:hAnsiTheme="minorHAnsi"/>
              </w:rPr>
              <w:t>Price (20-50 points)</w:t>
            </w:r>
          </w:p>
        </w:tc>
        <w:tc>
          <w:tcPr>
            <w:tcW w:w="5184" w:type="dxa"/>
            <w:vAlign w:val="center"/>
          </w:tcPr>
          <w:p w:rsidR="00412517" w:rsidRPr="00A718CF" w:rsidRDefault="00412517" w:rsidP="0087261F">
            <w:pPr>
              <w:pStyle w:val="NoSpacing"/>
              <w:rPr>
                <w:rFonts w:asciiTheme="minorHAnsi" w:hAnsiTheme="minorHAnsi"/>
              </w:rPr>
            </w:pPr>
            <w:r w:rsidRPr="00A718CF">
              <w:rPr>
                <w:rFonts w:asciiTheme="minorHAnsi" w:hAnsiTheme="minorHAnsi"/>
              </w:rPr>
              <w:t xml:space="preserve">Points for Price = (lowest cost </w:t>
            </w:r>
            <w:r w:rsidR="008C1B7E" w:rsidRPr="00A718CF">
              <w:rPr>
                <w:rFonts w:asciiTheme="minorHAnsi" w:hAnsiTheme="minorHAnsi"/>
              </w:rPr>
              <w:t>Proposal</w:t>
            </w:r>
            <w:r w:rsidRPr="00A718CF">
              <w:rPr>
                <w:rFonts w:asciiTheme="minorHAnsi" w:hAnsiTheme="minorHAnsi"/>
              </w:rPr>
              <w:t xml:space="preserve"> divided by </w:t>
            </w:r>
            <w:r w:rsidR="008C1B7E" w:rsidRPr="00A718CF">
              <w:rPr>
                <w:rFonts w:asciiTheme="minorHAnsi" w:hAnsiTheme="minorHAnsi"/>
              </w:rPr>
              <w:t>Proposal</w:t>
            </w:r>
            <w:r w:rsidRPr="00A718CF">
              <w:rPr>
                <w:rFonts w:asciiTheme="minorHAnsi" w:hAnsiTheme="minorHAnsi"/>
              </w:rPr>
              <w:t xml:space="preserve"> being evaluated) x (</w:t>
            </w:r>
            <w:r w:rsidRPr="00FA3959">
              <w:rPr>
                <w:rFonts w:asciiTheme="minorHAnsi" w:hAnsiTheme="minorHAnsi"/>
              </w:rPr>
              <w:t>20%</w:t>
            </w:r>
            <w:r w:rsidRPr="00A718CF">
              <w:rPr>
                <w:rFonts w:asciiTheme="minorHAnsi" w:hAnsiTheme="minorHAnsi"/>
              </w:rPr>
              <w:t xml:space="preserve"> weight)</w:t>
            </w:r>
          </w:p>
        </w:tc>
        <w:tc>
          <w:tcPr>
            <w:tcW w:w="1170" w:type="dxa"/>
            <w:vAlign w:val="center"/>
          </w:tcPr>
          <w:p w:rsidR="00412517" w:rsidRPr="00FA3959" w:rsidRDefault="00412517" w:rsidP="00387063">
            <w:pPr>
              <w:pStyle w:val="NoSpacing"/>
              <w:jc w:val="center"/>
              <w:rPr>
                <w:rFonts w:asciiTheme="minorHAnsi" w:hAnsiTheme="minorHAnsi"/>
              </w:rPr>
            </w:pPr>
            <w:r w:rsidRPr="00FA3959">
              <w:rPr>
                <w:rFonts w:asciiTheme="minorHAnsi" w:hAnsiTheme="minorHAnsi"/>
              </w:rPr>
              <w:t>20</w:t>
            </w:r>
          </w:p>
        </w:tc>
        <w:tc>
          <w:tcPr>
            <w:tcW w:w="810" w:type="dxa"/>
            <w:vAlign w:val="center"/>
          </w:tcPr>
          <w:p w:rsidR="00412517" w:rsidRPr="00A718CF" w:rsidRDefault="00412517" w:rsidP="00387063">
            <w:pPr>
              <w:pStyle w:val="NoSpacing"/>
              <w:jc w:val="center"/>
              <w:rPr>
                <w:rFonts w:asciiTheme="minorHAnsi" w:hAnsiTheme="minorHAnsi"/>
              </w:rPr>
            </w:pPr>
          </w:p>
        </w:tc>
      </w:tr>
      <w:tr w:rsidR="00AF06D3" w:rsidRPr="00A718CF" w:rsidTr="00844B7D">
        <w:trPr>
          <w:trHeight w:val="495"/>
        </w:trPr>
        <w:tc>
          <w:tcPr>
            <w:tcW w:w="2394" w:type="dxa"/>
            <w:vAlign w:val="center"/>
          </w:tcPr>
          <w:p w:rsidR="00AF06D3" w:rsidRPr="00A718CF" w:rsidRDefault="00AF06D3" w:rsidP="00387063">
            <w:pPr>
              <w:pStyle w:val="NoSpacing"/>
              <w:rPr>
                <w:rFonts w:asciiTheme="minorHAnsi" w:hAnsiTheme="minorHAnsi"/>
              </w:rPr>
            </w:pPr>
            <w:r w:rsidRPr="00A718CF">
              <w:rPr>
                <w:rFonts w:asciiTheme="minorHAnsi" w:hAnsiTheme="minorHAnsi"/>
              </w:rPr>
              <w:t xml:space="preserve">Total Score </w:t>
            </w:r>
          </w:p>
        </w:tc>
        <w:tc>
          <w:tcPr>
            <w:tcW w:w="5184" w:type="dxa"/>
            <w:vAlign w:val="center"/>
          </w:tcPr>
          <w:p w:rsidR="00AF06D3" w:rsidRPr="00A718CF" w:rsidRDefault="00AF06D3" w:rsidP="00387063">
            <w:pPr>
              <w:pStyle w:val="NoSpacing"/>
              <w:rPr>
                <w:rFonts w:asciiTheme="minorHAnsi" w:hAnsiTheme="minorHAnsi"/>
              </w:rPr>
            </w:pPr>
            <w:r w:rsidRPr="00A718CF">
              <w:rPr>
                <w:rFonts w:asciiTheme="minorHAnsi" w:hAnsiTheme="minorHAnsi"/>
              </w:rPr>
              <w:t>Proponent + Proposal + Price Scores</w:t>
            </w:r>
          </w:p>
        </w:tc>
        <w:tc>
          <w:tcPr>
            <w:tcW w:w="1170" w:type="dxa"/>
            <w:vAlign w:val="center"/>
          </w:tcPr>
          <w:p w:rsidR="00AF06D3" w:rsidRPr="00A718CF" w:rsidRDefault="00AF06D3" w:rsidP="00387063">
            <w:pPr>
              <w:pStyle w:val="NoSpacing"/>
              <w:jc w:val="center"/>
              <w:rPr>
                <w:rFonts w:asciiTheme="minorHAnsi" w:hAnsiTheme="minorHAnsi"/>
              </w:rPr>
            </w:pPr>
            <w:r w:rsidRPr="00A718CF">
              <w:rPr>
                <w:rFonts w:asciiTheme="minorHAnsi" w:hAnsiTheme="minorHAnsi"/>
              </w:rPr>
              <w:t>100</w:t>
            </w:r>
          </w:p>
        </w:tc>
        <w:tc>
          <w:tcPr>
            <w:tcW w:w="810" w:type="dxa"/>
            <w:vAlign w:val="center"/>
          </w:tcPr>
          <w:p w:rsidR="00AF06D3" w:rsidRPr="00A718CF" w:rsidRDefault="00AF06D3" w:rsidP="00387063">
            <w:pPr>
              <w:pStyle w:val="NoSpacing"/>
              <w:rPr>
                <w:rFonts w:asciiTheme="minorHAnsi" w:hAnsiTheme="minorHAnsi"/>
              </w:rPr>
            </w:pPr>
          </w:p>
        </w:tc>
      </w:tr>
    </w:tbl>
    <w:p w:rsidR="00412517" w:rsidRPr="00A718CF" w:rsidRDefault="00412517" w:rsidP="00412517">
      <w:pPr>
        <w:tabs>
          <w:tab w:val="left" w:pos="360"/>
        </w:tabs>
        <w:spacing w:after="240"/>
        <w:ind w:left="360" w:hanging="360"/>
        <w:jc w:val="both"/>
        <w:rPr>
          <w:rFonts w:asciiTheme="minorHAnsi" w:hAnsiTheme="minorHAnsi" w:cs="Arial"/>
          <w:sz w:val="22"/>
          <w:lang w:val="en-US"/>
        </w:rPr>
      </w:pPr>
      <w:r w:rsidRPr="00A718CF">
        <w:rPr>
          <w:rFonts w:asciiTheme="minorHAnsi" w:hAnsiTheme="minorHAnsi" w:cs="Arial"/>
          <w:sz w:val="22"/>
          <w:lang w:val="en-US"/>
        </w:rPr>
        <w:t>1.</w:t>
      </w:r>
      <w:r w:rsidRPr="00A718CF">
        <w:rPr>
          <w:rFonts w:asciiTheme="minorHAnsi" w:hAnsiTheme="minorHAnsi" w:cs="Arial"/>
          <w:sz w:val="22"/>
          <w:lang w:val="en-US"/>
        </w:rPr>
        <w:tab/>
        <w:t>Requests for Proposals (RFP’s) shall be reviewed by an Evaluation Team, which shall consist of at least two staff members.</w:t>
      </w:r>
    </w:p>
    <w:p w:rsidR="007A5C63" w:rsidRPr="00A718CF" w:rsidRDefault="00412517" w:rsidP="007A5C63">
      <w:pPr>
        <w:tabs>
          <w:tab w:val="left" w:pos="360"/>
        </w:tabs>
        <w:spacing w:after="120"/>
        <w:ind w:left="360" w:hanging="360"/>
        <w:jc w:val="both"/>
        <w:rPr>
          <w:rFonts w:asciiTheme="minorHAnsi" w:hAnsiTheme="minorHAnsi" w:cs="Arial"/>
          <w:sz w:val="22"/>
          <w:lang w:val="en-US"/>
        </w:rPr>
      </w:pPr>
      <w:r w:rsidRPr="00A718CF">
        <w:rPr>
          <w:rFonts w:asciiTheme="minorHAnsi" w:hAnsiTheme="minorHAnsi" w:cs="Arial"/>
          <w:sz w:val="22"/>
          <w:lang w:val="en-US"/>
        </w:rPr>
        <w:t>2.</w:t>
      </w:r>
      <w:r w:rsidRPr="00A718CF">
        <w:rPr>
          <w:rFonts w:asciiTheme="minorHAnsi" w:hAnsiTheme="minorHAnsi" w:cs="Arial"/>
          <w:sz w:val="22"/>
          <w:lang w:val="en-US"/>
        </w:rPr>
        <w:tab/>
        <w:t>Each Evaluation Team member shall complete the RFP Ev</w:t>
      </w:r>
      <w:r w:rsidR="00844B7D" w:rsidRPr="00A718CF">
        <w:rPr>
          <w:rFonts w:asciiTheme="minorHAnsi" w:hAnsiTheme="minorHAnsi" w:cs="Arial"/>
          <w:sz w:val="22"/>
          <w:lang w:val="en-US"/>
        </w:rPr>
        <w:t xml:space="preserve">aluation Form for each </w:t>
      </w:r>
      <w:r w:rsidR="008C1B7E" w:rsidRPr="00A718CF">
        <w:rPr>
          <w:rFonts w:asciiTheme="minorHAnsi" w:hAnsiTheme="minorHAnsi" w:cs="Arial"/>
          <w:sz w:val="22"/>
          <w:lang w:val="en-US"/>
        </w:rPr>
        <w:t>Proposal</w:t>
      </w:r>
      <w:r w:rsidR="00844B7D" w:rsidRPr="00A718CF">
        <w:rPr>
          <w:rFonts w:asciiTheme="minorHAnsi" w:hAnsiTheme="minorHAnsi" w:cs="Arial"/>
          <w:sz w:val="22"/>
          <w:lang w:val="en-US"/>
        </w:rPr>
        <w:t>.</w:t>
      </w:r>
      <w:r w:rsidR="007A5C63" w:rsidRPr="00A718CF">
        <w:rPr>
          <w:rFonts w:asciiTheme="minorHAnsi" w:hAnsiTheme="minorHAnsi" w:cs="Arial"/>
          <w:sz w:val="22"/>
          <w:lang w:val="en-US"/>
        </w:rPr>
        <w:t xml:space="preserve"> </w:t>
      </w:r>
    </w:p>
    <w:p w:rsidR="007A5C63" w:rsidRPr="00A718CF" w:rsidRDefault="007A5C63" w:rsidP="007A5C63">
      <w:pPr>
        <w:tabs>
          <w:tab w:val="left" w:pos="360"/>
        </w:tabs>
        <w:spacing w:after="120"/>
        <w:ind w:left="360" w:hanging="360"/>
        <w:jc w:val="both"/>
        <w:rPr>
          <w:rFonts w:asciiTheme="minorHAnsi" w:hAnsiTheme="minorHAnsi" w:cs="Arial"/>
          <w:color w:val="548DD4" w:themeColor="text2" w:themeTint="99"/>
          <w:sz w:val="22"/>
          <w:lang w:val="en-US"/>
        </w:rPr>
      </w:pPr>
      <w:r w:rsidRPr="00A718CF">
        <w:rPr>
          <w:rFonts w:asciiTheme="minorHAnsi" w:hAnsiTheme="minorHAnsi" w:cs="Arial"/>
          <w:sz w:val="22"/>
          <w:lang w:val="en-US"/>
        </w:rPr>
        <w:t>3.</w:t>
      </w:r>
      <w:r w:rsidRPr="00A718CF">
        <w:rPr>
          <w:rFonts w:asciiTheme="minorHAnsi" w:hAnsiTheme="minorHAnsi" w:cs="Arial"/>
          <w:sz w:val="22"/>
          <w:lang w:val="en-US"/>
        </w:rPr>
        <w:tab/>
        <w:t>Evaluation Team Members will use the following list of questions to complete the RFP Evaluation Form:</w:t>
      </w:r>
    </w:p>
    <w:p w:rsidR="00965B1A" w:rsidRPr="00A718CF" w:rsidRDefault="00965B1A" w:rsidP="00DB1886">
      <w:pPr>
        <w:spacing w:after="120"/>
        <w:ind w:left="360"/>
        <w:jc w:val="both"/>
        <w:rPr>
          <w:rFonts w:asciiTheme="minorHAnsi" w:hAnsiTheme="minorHAnsi" w:cs="Arial"/>
          <w:b/>
          <w:sz w:val="22"/>
          <w:lang w:val="en-US"/>
        </w:rPr>
      </w:pPr>
      <w:r w:rsidRPr="00A718CF">
        <w:rPr>
          <w:rFonts w:asciiTheme="minorHAnsi" w:hAnsiTheme="minorHAnsi" w:cs="Arial"/>
          <w:b/>
          <w:sz w:val="22"/>
          <w:lang w:val="en-US"/>
        </w:rPr>
        <w:t>Proponent Evaluation</w:t>
      </w:r>
    </w:p>
    <w:p w:rsidR="00965B1A" w:rsidRPr="00A718CF" w:rsidRDefault="00965B1A" w:rsidP="004F42B2">
      <w:pPr>
        <w:numPr>
          <w:ilvl w:val="0"/>
          <w:numId w:val="3"/>
        </w:numPr>
        <w:tabs>
          <w:tab w:val="left" w:pos="360"/>
        </w:tabs>
        <w:ind w:left="720"/>
        <w:jc w:val="both"/>
        <w:rPr>
          <w:rFonts w:asciiTheme="minorHAnsi" w:hAnsiTheme="minorHAnsi" w:cs="Arial"/>
          <w:sz w:val="22"/>
          <w:lang w:val="en-US"/>
        </w:rPr>
      </w:pPr>
      <w:r w:rsidRPr="00A718CF">
        <w:rPr>
          <w:rFonts w:asciiTheme="minorHAnsi" w:hAnsiTheme="minorHAnsi" w:cs="Arial"/>
          <w:sz w:val="22"/>
          <w:lang w:val="en-US"/>
        </w:rPr>
        <w:t>Qualifications of Firm and Project Team Members</w:t>
      </w:r>
    </w:p>
    <w:p w:rsidR="00844B7D" w:rsidRPr="00A718CF" w:rsidRDefault="00965B1A" w:rsidP="00844B7D">
      <w:pPr>
        <w:spacing w:after="60"/>
        <w:ind w:left="720"/>
        <w:jc w:val="both"/>
        <w:rPr>
          <w:rFonts w:asciiTheme="minorHAnsi" w:hAnsiTheme="minorHAnsi" w:cs="Arial"/>
          <w:sz w:val="22"/>
          <w:lang w:val="en-US"/>
        </w:rPr>
      </w:pPr>
      <w:r w:rsidRPr="00A718CF">
        <w:rPr>
          <w:rFonts w:asciiTheme="minorHAnsi" w:hAnsiTheme="minorHAnsi" w:cs="Arial"/>
          <w:sz w:val="22"/>
          <w:lang w:val="en-US"/>
        </w:rPr>
        <w:t>Are the firm and project team members specialized and qualified in the nature of the project work?</w:t>
      </w:r>
      <w:r w:rsidR="00B57826" w:rsidRPr="00A718CF">
        <w:rPr>
          <w:rFonts w:asciiTheme="minorHAnsi" w:hAnsiTheme="minorHAnsi" w:cs="Arial"/>
          <w:sz w:val="22"/>
          <w:lang w:val="en-US"/>
        </w:rPr>
        <w:t xml:space="preserve">  </w:t>
      </w:r>
    </w:p>
    <w:p w:rsidR="00965B1A" w:rsidRPr="00A718CF" w:rsidRDefault="00965B1A" w:rsidP="00844B7D">
      <w:pPr>
        <w:numPr>
          <w:ilvl w:val="0"/>
          <w:numId w:val="3"/>
        </w:numPr>
        <w:tabs>
          <w:tab w:val="left" w:pos="360"/>
        </w:tabs>
        <w:ind w:left="720"/>
        <w:jc w:val="both"/>
        <w:rPr>
          <w:rFonts w:asciiTheme="minorHAnsi" w:hAnsiTheme="minorHAnsi" w:cs="Arial"/>
          <w:sz w:val="22"/>
          <w:lang w:val="en-US"/>
        </w:rPr>
      </w:pPr>
      <w:r w:rsidRPr="00A718CF">
        <w:rPr>
          <w:rFonts w:asciiTheme="minorHAnsi" w:hAnsiTheme="minorHAnsi" w:cs="Arial"/>
          <w:sz w:val="22"/>
          <w:lang w:val="en-US"/>
        </w:rPr>
        <w:t>Experience of Firm and Project Team Members</w:t>
      </w:r>
    </w:p>
    <w:p w:rsidR="00965B1A" w:rsidRPr="00A718CF" w:rsidRDefault="004D40A5" w:rsidP="00A279EA">
      <w:pPr>
        <w:spacing w:after="60"/>
        <w:ind w:left="720"/>
        <w:jc w:val="both"/>
        <w:rPr>
          <w:rFonts w:asciiTheme="minorHAnsi" w:hAnsiTheme="minorHAnsi" w:cs="Arial"/>
          <w:sz w:val="22"/>
          <w:lang w:val="en-US"/>
        </w:rPr>
      </w:pPr>
      <w:r w:rsidRPr="00A718CF">
        <w:rPr>
          <w:rFonts w:asciiTheme="minorHAnsi" w:hAnsiTheme="minorHAnsi" w:cs="Arial"/>
          <w:sz w:val="22"/>
          <w:lang w:val="en-US"/>
        </w:rPr>
        <w:t>H</w:t>
      </w:r>
      <w:r w:rsidR="00965B1A" w:rsidRPr="00A718CF">
        <w:rPr>
          <w:rFonts w:asciiTheme="minorHAnsi" w:hAnsiTheme="minorHAnsi" w:cs="Arial"/>
          <w:sz w:val="22"/>
          <w:lang w:val="en-US"/>
        </w:rPr>
        <w:t>as the firm completed similar projects during the last three years?  Do the assigned project team members have experience with similar projects?</w:t>
      </w:r>
      <w:r w:rsidR="00B57826" w:rsidRPr="00A718CF">
        <w:rPr>
          <w:rFonts w:asciiTheme="minorHAnsi" w:hAnsiTheme="minorHAnsi" w:cs="Arial"/>
          <w:sz w:val="22"/>
          <w:lang w:val="en-US"/>
        </w:rPr>
        <w:t xml:space="preserve"> </w:t>
      </w:r>
    </w:p>
    <w:p w:rsidR="00965B1A" w:rsidRPr="00A718CF" w:rsidRDefault="00965B1A" w:rsidP="004F42B2">
      <w:pPr>
        <w:numPr>
          <w:ilvl w:val="0"/>
          <w:numId w:val="3"/>
        </w:numPr>
        <w:tabs>
          <w:tab w:val="left" w:pos="360"/>
        </w:tabs>
        <w:ind w:left="720"/>
        <w:jc w:val="both"/>
        <w:rPr>
          <w:rFonts w:asciiTheme="minorHAnsi" w:hAnsiTheme="minorHAnsi" w:cs="Arial"/>
          <w:sz w:val="22"/>
          <w:lang w:val="en-US"/>
        </w:rPr>
      </w:pPr>
      <w:r w:rsidRPr="00A718CF">
        <w:rPr>
          <w:rFonts w:asciiTheme="minorHAnsi" w:hAnsiTheme="minorHAnsi" w:cs="Arial"/>
          <w:sz w:val="22"/>
          <w:lang w:val="en-US"/>
        </w:rPr>
        <w:t>Past Performance</w:t>
      </w:r>
    </w:p>
    <w:p w:rsidR="00965B1A" w:rsidRPr="00A718CF" w:rsidRDefault="004D40A5" w:rsidP="00A279EA">
      <w:pPr>
        <w:spacing w:after="60"/>
        <w:ind w:left="720"/>
        <w:jc w:val="both"/>
        <w:rPr>
          <w:rFonts w:asciiTheme="minorHAnsi" w:hAnsiTheme="minorHAnsi" w:cs="Arial"/>
          <w:sz w:val="22"/>
          <w:lang w:val="en-US"/>
        </w:rPr>
      </w:pPr>
      <w:r w:rsidRPr="00A718CF">
        <w:rPr>
          <w:rFonts w:asciiTheme="minorHAnsi" w:hAnsiTheme="minorHAnsi" w:cs="Arial"/>
          <w:sz w:val="22"/>
          <w:lang w:val="en-US"/>
        </w:rPr>
        <w:t>I</w:t>
      </w:r>
      <w:r w:rsidR="00965B1A" w:rsidRPr="00A718CF">
        <w:rPr>
          <w:rFonts w:asciiTheme="minorHAnsi" w:hAnsiTheme="minorHAnsi" w:cs="Arial"/>
          <w:sz w:val="22"/>
          <w:lang w:val="en-US"/>
        </w:rPr>
        <w:t>s the firm’s record of past performance sound?  Do reference checks reveal weaknesses?  Was abnormal level of monitoring required?  Does the firm consistently complete assignments on time and within budget?</w:t>
      </w:r>
    </w:p>
    <w:p w:rsidR="00965B1A" w:rsidRPr="00A718CF" w:rsidRDefault="00965B1A" w:rsidP="004F42B2">
      <w:pPr>
        <w:numPr>
          <w:ilvl w:val="0"/>
          <w:numId w:val="3"/>
        </w:numPr>
        <w:tabs>
          <w:tab w:val="left" w:pos="360"/>
        </w:tabs>
        <w:ind w:left="720"/>
        <w:jc w:val="both"/>
        <w:rPr>
          <w:rFonts w:asciiTheme="minorHAnsi" w:hAnsiTheme="minorHAnsi" w:cs="Arial"/>
          <w:sz w:val="22"/>
          <w:lang w:val="en-US"/>
        </w:rPr>
      </w:pPr>
      <w:r w:rsidRPr="00A718CF">
        <w:rPr>
          <w:rFonts w:asciiTheme="minorHAnsi" w:hAnsiTheme="minorHAnsi" w:cs="Arial"/>
          <w:sz w:val="22"/>
          <w:lang w:val="en-US"/>
        </w:rPr>
        <w:t>Resources</w:t>
      </w:r>
    </w:p>
    <w:p w:rsidR="00965B1A" w:rsidRPr="00A718CF" w:rsidRDefault="004D40A5" w:rsidP="00A279EA">
      <w:pPr>
        <w:spacing w:after="60"/>
        <w:ind w:left="720"/>
        <w:jc w:val="both"/>
        <w:rPr>
          <w:rFonts w:asciiTheme="minorHAnsi" w:hAnsiTheme="minorHAnsi" w:cs="Arial"/>
          <w:sz w:val="22"/>
          <w:lang w:val="en-US"/>
        </w:rPr>
      </w:pPr>
      <w:r w:rsidRPr="00A718CF">
        <w:rPr>
          <w:rFonts w:asciiTheme="minorHAnsi" w:hAnsiTheme="minorHAnsi" w:cs="Arial"/>
          <w:sz w:val="22"/>
          <w:lang w:val="en-US"/>
        </w:rPr>
        <w:t>Do</w:t>
      </w:r>
      <w:r w:rsidR="00965B1A" w:rsidRPr="00A718CF">
        <w:rPr>
          <w:rFonts w:asciiTheme="minorHAnsi" w:hAnsiTheme="minorHAnsi" w:cs="Arial"/>
          <w:sz w:val="22"/>
          <w:lang w:val="en-US"/>
        </w:rPr>
        <w:t>es the firm have ample resources (e.g. staff, equipment, etc.) to apply to this project?</w:t>
      </w:r>
    </w:p>
    <w:p w:rsidR="00965B1A" w:rsidRPr="00A718CF" w:rsidRDefault="00965B1A" w:rsidP="00AB503D">
      <w:pPr>
        <w:spacing w:before="240" w:after="120"/>
        <w:ind w:left="360"/>
        <w:jc w:val="both"/>
        <w:rPr>
          <w:rFonts w:asciiTheme="minorHAnsi" w:hAnsiTheme="minorHAnsi" w:cs="Arial"/>
          <w:b/>
          <w:sz w:val="22"/>
          <w:lang w:val="en-US"/>
        </w:rPr>
      </w:pPr>
      <w:r w:rsidRPr="00A718CF">
        <w:rPr>
          <w:rFonts w:asciiTheme="minorHAnsi" w:hAnsiTheme="minorHAnsi" w:cs="Arial"/>
          <w:b/>
          <w:sz w:val="22"/>
          <w:lang w:val="en-US"/>
        </w:rPr>
        <w:t>Proposal Evaluation</w:t>
      </w:r>
    </w:p>
    <w:p w:rsidR="00965B1A" w:rsidRPr="00A718CF" w:rsidRDefault="00965B1A" w:rsidP="00AB503D">
      <w:pPr>
        <w:numPr>
          <w:ilvl w:val="0"/>
          <w:numId w:val="4"/>
        </w:numPr>
        <w:tabs>
          <w:tab w:val="clear" w:pos="720"/>
          <w:tab w:val="left" w:pos="360"/>
        </w:tabs>
        <w:spacing w:before="240"/>
        <w:ind w:left="720"/>
        <w:jc w:val="both"/>
        <w:rPr>
          <w:rFonts w:asciiTheme="minorHAnsi" w:hAnsiTheme="minorHAnsi" w:cs="Arial"/>
          <w:sz w:val="22"/>
          <w:lang w:val="en-US"/>
        </w:rPr>
      </w:pPr>
      <w:r w:rsidRPr="00A718CF">
        <w:rPr>
          <w:rFonts w:asciiTheme="minorHAnsi" w:hAnsiTheme="minorHAnsi" w:cs="Arial"/>
          <w:sz w:val="22"/>
          <w:lang w:val="en-US"/>
        </w:rPr>
        <w:t>Scope</w:t>
      </w:r>
    </w:p>
    <w:p w:rsidR="00965B1A" w:rsidRPr="00A718CF" w:rsidRDefault="00965B1A" w:rsidP="00A279EA">
      <w:pPr>
        <w:spacing w:after="60"/>
        <w:ind w:left="720"/>
        <w:jc w:val="both"/>
        <w:rPr>
          <w:rFonts w:asciiTheme="minorHAnsi" w:hAnsiTheme="minorHAnsi" w:cs="Arial"/>
          <w:sz w:val="22"/>
          <w:lang w:val="en-US"/>
        </w:rPr>
      </w:pPr>
      <w:r w:rsidRPr="00A718CF">
        <w:rPr>
          <w:rFonts w:asciiTheme="minorHAnsi" w:hAnsiTheme="minorHAnsi" w:cs="Arial"/>
          <w:sz w:val="22"/>
          <w:lang w:val="en-US"/>
        </w:rPr>
        <w:t xml:space="preserve">Do the objectives, scope, work plan, and prediction of results comply with the </w:t>
      </w:r>
      <w:r w:rsidR="007A5C63" w:rsidRPr="00A718CF">
        <w:rPr>
          <w:rFonts w:asciiTheme="minorHAnsi" w:hAnsiTheme="minorHAnsi" w:cs="Arial"/>
          <w:sz w:val="22"/>
          <w:lang w:val="en-US"/>
        </w:rPr>
        <w:t xml:space="preserve">terms of reference and </w:t>
      </w:r>
      <w:r w:rsidRPr="00A718CF">
        <w:rPr>
          <w:rFonts w:asciiTheme="minorHAnsi" w:hAnsiTheme="minorHAnsi" w:cs="Arial"/>
          <w:sz w:val="22"/>
          <w:lang w:val="en-US"/>
        </w:rPr>
        <w:t>project objectives?</w:t>
      </w:r>
    </w:p>
    <w:p w:rsidR="00965B1A" w:rsidRPr="00A718CF" w:rsidRDefault="00965B1A" w:rsidP="004F42B2">
      <w:pPr>
        <w:numPr>
          <w:ilvl w:val="0"/>
          <w:numId w:val="4"/>
        </w:numPr>
        <w:tabs>
          <w:tab w:val="clear" w:pos="720"/>
          <w:tab w:val="left" w:pos="360"/>
        </w:tabs>
        <w:ind w:left="720"/>
        <w:jc w:val="both"/>
        <w:rPr>
          <w:rFonts w:asciiTheme="minorHAnsi" w:hAnsiTheme="minorHAnsi" w:cs="Arial"/>
          <w:sz w:val="22"/>
          <w:lang w:val="en-US"/>
        </w:rPr>
      </w:pPr>
      <w:r w:rsidRPr="00A718CF">
        <w:rPr>
          <w:rFonts w:asciiTheme="minorHAnsi" w:hAnsiTheme="minorHAnsi" w:cs="Arial"/>
          <w:sz w:val="22"/>
          <w:lang w:val="en-US"/>
        </w:rPr>
        <w:t>Methodology</w:t>
      </w:r>
    </w:p>
    <w:p w:rsidR="00965B1A" w:rsidRPr="00A718CF" w:rsidRDefault="00965B1A" w:rsidP="00A279EA">
      <w:pPr>
        <w:spacing w:after="60"/>
        <w:ind w:left="720"/>
        <w:jc w:val="both"/>
        <w:rPr>
          <w:rFonts w:asciiTheme="minorHAnsi" w:hAnsiTheme="minorHAnsi" w:cs="Arial"/>
          <w:sz w:val="22"/>
          <w:lang w:val="en-US"/>
        </w:rPr>
      </w:pPr>
      <w:r w:rsidRPr="00A718CF">
        <w:rPr>
          <w:rFonts w:asciiTheme="minorHAnsi" w:hAnsiTheme="minorHAnsi" w:cs="Arial"/>
          <w:sz w:val="22"/>
          <w:lang w:val="en-US"/>
        </w:rPr>
        <w:t xml:space="preserve">Is the methodology clear and in sufficient detail to cover all necessary aspects?  Does the </w:t>
      </w:r>
      <w:r w:rsidR="008C1B7E" w:rsidRPr="00A718CF">
        <w:rPr>
          <w:rFonts w:asciiTheme="minorHAnsi" w:hAnsiTheme="minorHAnsi" w:cs="Arial"/>
          <w:sz w:val="22"/>
          <w:lang w:val="en-US"/>
        </w:rPr>
        <w:t>Proposal</w:t>
      </w:r>
      <w:r w:rsidRPr="00A718CF">
        <w:rPr>
          <w:rFonts w:asciiTheme="minorHAnsi" w:hAnsiTheme="minorHAnsi" w:cs="Arial"/>
          <w:sz w:val="22"/>
          <w:lang w:val="en-US"/>
        </w:rPr>
        <w:t xml:space="preserve"> reflect the required understanding of the project?  Is each task clearly outlined and in logical sequence?</w:t>
      </w:r>
    </w:p>
    <w:p w:rsidR="007A5C63" w:rsidRPr="00A718CF" w:rsidRDefault="007A5C63" w:rsidP="007A5C63">
      <w:pPr>
        <w:numPr>
          <w:ilvl w:val="0"/>
          <w:numId w:val="4"/>
        </w:numPr>
        <w:tabs>
          <w:tab w:val="clear" w:pos="720"/>
          <w:tab w:val="left" w:pos="360"/>
        </w:tabs>
        <w:ind w:left="720"/>
        <w:jc w:val="both"/>
        <w:rPr>
          <w:rFonts w:asciiTheme="minorHAnsi" w:hAnsiTheme="minorHAnsi" w:cs="Arial"/>
          <w:sz w:val="22"/>
          <w:lang w:val="en-US"/>
        </w:rPr>
      </w:pPr>
      <w:r w:rsidRPr="00A718CF">
        <w:rPr>
          <w:rFonts w:asciiTheme="minorHAnsi" w:hAnsiTheme="minorHAnsi" w:cs="Arial"/>
          <w:sz w:val="22"/>
          <w:lang w:val="en-US"/>
        </w:rPr>
        <w:t>Environmental Performance [see criteria below]</w:t>
      </w:r>
    </w:p>
    <w:p w:rsidR="007A5C63" w:rsidRPr="00A718CF" w:rsidRDefault="007A5C63" w:rsidP="007A5C63">
      <w:pPr>
        <w:spacing w:after="60"/>
        <w:ind w:left="720"/>
        <w:jc w:val="both"/>
        <w:rPr>
          <w:rFonts w:asciiTheme="minorHAnsi" w:hAnsiTheme="minorHAnsi" w:cs="Arial"/>
          <w:sz w:val="22"/>
          <w:lang w:val="en-US"/>
        </w:rPr>
      </w:pPr>
      <w:r w:rsidRPr="00A718CF">
        <w:rPr>
          <w:rFonts w:asciiTheme="minorHAnsi" w:hAnsiTheme="minorHAnsi" w:cs="Arial"/>
          <w:sz w:val="22"/>
          <w:lang w:val="en-US"/>
        </w:rPr>
        <w:t>What is the environmental burden and unit cost of a product or service, from its design through to production and then final disposal?</w:t>
      </w:r>
    </w:p>
    <w:p w:rsidR="007A5C63" w:rsidRPr="00A718CF" w:rsidRDefault="007A5C63" w:rsidP="007A5C63">
      <w:pPr>
        <w:numPr>
          <w:ilvl w:val="0"/>
          <w:numId w:val="4"/>
        </w:numPr>
        <w:tabs>
          <w:tab w:val="clear" w:pos="720"/>
          <w:tab w:val="left" w:pos="360"/>
        </w:tabs>
        <w:ind w:left="720"/>
        <w:jc w:val="both"/>
        <w:rPr>
          <w:rFonts w:asciiTheme="minorHAnsi" w:hAnsiTheme="minorHAnsi" w:cs="Arial"/>
          <w:sz w:val="22"/>
          <w:lang w:val="en-US"/>
        </w:rPr>
      </w:pPr>
      <w:r w:rsidRPr="00A718CF">
        <w:rPr>
          <w:rFonts w:asciiTheme="minorHAnsi" w:hAnsiTheme="minorHAnsi" w:cs="Arial"/>
          <w:sz w:val="22"/>
          <w:lang w:val="en-US"/>
        </w:rPr>
        <w:t>Scheduling</w:t>
      </w:r>
    </w:p>
    <w:p w:rsidR="007A5C63" w:rsidRPr="00A718CF" w:rsidRDefault="007A5C63" w:rsidP="007A5C63">
      <w:pPr>
        <w:spacing w:after="60"/>
        <w:ind w:left="720"/>
        <w:jc w:val="both"/>
        <w:rPr>
          <w:rFonts w:asciiTheme="minorHAnsi" w:hAnsiTheme="minorHAnsi" w:cs="Arial"/>
          <w:sz w:val="22"/>
          <w:lang w:val="en-US"/>
        </w:rPr>
      </w:pPr>
      <w:r w:rsidRPr="00A718CF">
        <w:rPr>
          <w:rFonts w:asciiTheme="minorHAnsi" w:hAnsiTheme="minorHAnsi" w:cs="Arial"/>
          <w:sz w:val="22"/>
          <w:lang w:val="en-US"/>
        </w:rPr>
        <w:t xml:space="preserve">Does the </w:t>
      </w:r>
      <w:r w:rsidR="008C1B7E" w:rsidRPr="00A718CF">
        <w:rPr>
          <w:rFonts w:asciiTheme="minorHAnsi" w:hAnsiTheme="minorHAnsi" w:cs="Arial"/>
          <w:sz w:val="22"/>
          <w:lang w:val="en-US"/>
        </w:rPr>
        <w:t>Proposal</w:t>
      </w:r>
      <w:r w:rsidRPr="00A718CF">
        <w:rPr>
          <w:rFonts w:asciiTheme="minorHAnsi" w:hAnsiTheme="minorHAnsi" w:cs="Arial"/>
          <w:sz w:val="22"/>
          <w:lang w:val="en-US"/>
        </w:rPr>
        <w:t xml:space="preserve"> indicate that the achievement of objectives will be met according to an acceptable schedule?  Are they within the timelines set by the terms of reference (if outlined in the terms of reference) Are problems or delays accounted for?  Is timing realistic for the project?</w:t>
      </w:r>
    </w:p>
    <w:p w:rsidR="00965B1A" w:rsidRPr="00A718CF" w:rsidRDefault="00965B1A" w:rsidP="004F42B2">
      <w:pPr>
        <w:numPr>
          <w:ilvl w:val="0"/>
          <w:numId w:val="4"/>
        </w:numPr>
        <w:tabs>
          <w:tab w:val="clear" w:pos="720"/>
          <w:tab w:val="left" w:pos="360"/>
        </w:tabs>
        <w:ind w:left="720"/>
        <w:jc w:val="both"/>
        <w:rPr>
          <w:rFonts w:asciiTheme="minorHAnsi" w:hAnsiTheme="minorHAnsi" w:cs="Arial"/>
          <w:sz w:val="22"/>
          <w:lang w:val="en-US"/>
        </w:rPr>
      </w:pPr>
      <w:r w:rsidRPr="00A718CF">
        <w:rPr>
          <w:rFonts w:asciiTheme="minorHAnsi" w:hAnsiTheme="minorHAnsi" w:cs="Arial"/>
          <w:sz w:val="22"/>
          <w:lang w:val="en-US"/>
        </w:rPr>
        <w:t>Project Team</w:t>
      </w:r>
    </w:p>
    <w:p w:rsidR="00965B1A" w:rsidRPr="00A718CF" w:rsidRDefault="00965B1A" w:rsidP="00A279EA">
      <w:pPr>
        <w:spacing w:after="60"/>
        <w:ind w:left="720"/>
        <w:jc w:val="both"/>
        <w:rPr>
          <w:rFonts w:asciiTheme="minorHAnsi" w:hAnsiTheme="minorHAnsi" w:cs="Arial"/>
          <w:sz w:val="22"/>
          <w:lang w:val="en-US"/>
        </w:rPr>
      </w:pPr>
      <w:r w:rsidRPr="00A718CF">
        <w:rPr>
          <w:rFonts w:asciiTheme="minorHAnsi" w:hAnsiTheme="minorHAnsi" w:cs="Arial"/>
          <w:sz w:val="22"/>
          <w:lang w:val="en-US"/>
        </w:rPr>
        <w:t>Is the level of effort (total hours) adequate, low or high?  Are the hours of professionals involved adequate, low or high?  Is the proportion of professional vs. technical hours adequate or appropriate?</w:t>
      </w:r>
    </w:p>
    <w:p w:rsidR="00965B1A" w:rsidRPr="00A718CF" w:rsidRDefault="00965B1A" w:rsidP="004F42B2">
      <w:pPr>
        <w:numPr>
          <w:ilvl w:val="0"/>
          <w:numId w:val="4"/>
        </w:numPr>
        <w:tabs>
          <w:tab w:val="clear" w:pos="720"/>
          <w:tab w:val="left" w:pos="360"/>
        </w:tabs>
        <w:ind w:left="720"/>
        <w:jc w:val="both"/>
        <w:rPr>
          <w:rFonts w:asciiTheme="minorHAnsi" w:hAnsiTheme="minorHAnsi" w:cs="Arial"/>
          <w:sz w:val="22"/>
          <w:lang w:val="en-US"/>
        </w:rPr>
      </w:pPr>
      <w:r w:rsidRPr="00A718CF">
        <w:rPr>
          <w:rFonts w:asciiTheme="minorHAnsi" w:hAnsiTheme="minorHAnsi" w:cs="Arial"/>
          <w:sz w:val="22"/>
          <w:lang w:val="en-US"/>
        </w:rPr>
        <w:t xml:space="preserve">Clarity of </w:t>
      </w:r>
      <w:r w:rsidR="008C1B7E" w:rsidRPr="00A718CF">
        <w:rPr>
          <w:rFonts w:asciiTheme="minorHAnsi" w:hAnsiTheme="minorHAnsi" w:cs="Arial"/>
          <w:sz w:val="22"/>
          <w:lang w:val="en-US"/>
        </w:rPr>
        <w:t>Proposal</w:t>
      </w:r>
    </w:p>
    <w:p w:rsidR="00965B1A" w:rsidRPr="00A718CF" w:rsidRDefault="00965B1A" w:rsidP="00A279EA">
      <w:pPr>
        <w:spacing w:after="60"/>
        <w:ind w:left="720"/>
        <w:jc w:val="both"/>
        <w:rPr>
          <w:rFonts w:asciiTheme="minorHAnsi" w:hAnsiTheme="minorHAnsi" w:cs="Arial"/>
          <w:sz w:val="22"/>
          <w:lang w:val="en-US"/>
        </w:rPr>
      </w:pPr>
      <w:r w:rsidRPr="00A718CF">
        <w:rPr>
          <w:rFonts w:asciiTheme="minorHAnsi" w:hAnsiTheme="minorHAnsi" w:cs="Arial"/>
          <w:sz w:val="22"/>
          <w:lang w:val="en-US"/>
        </w:rPr>
        <w:t xml:space="preserve">Is the </w:t>
      </w:r>
      <w:r w:rsidR="008C1B7E" w:rsidRPr="00A718CF">
        <w:rPr>
          <w:rFonts w:asciiTheme="minorHAnsi" w:hAnsiTheme="minorHAnsi" w:cs="Arial"/>
          <w:sz w:val="22"/>
          <w:lang w:val="en-US"/>
        </w:rPr>
        <w:t>Proposal</w:t>
      </w:r>
      <w:r w:rsidRPr="00A718CF">
        <w:rPr>
          <w:rFonts w:asciiTheme="minorHAnsi" w:hAnsiTheme="minorHAnsi" w:cs="Arial"/>
          <w:sz w:val="22"/>
          <w:lang w:val="en-US"/>
        </w:rPr>
        <w:t xml:space="preserve"> clear, concise, and logical?</w:t>
      </w:r>
    </w:p>
    <w:p w:rsidR="00965B1A" w:rsidRPr="00A718CF" w:rsidRDefault="00965B1A" w:rsidP="00AB503D">
      <w:pPr>
        <w:spacing w:before="240" w:after="120"/>
        <w:ind w:left="360"/>
        <w:jc w:val="both"/>
        <w:rPr>
          <w:rFonts w:asciiTheme="minorHAnsi" w:hAnsiTheme="minorHAnsi" w:cs="Arial"/>
          <w:b/>
          <w:sz w:val="22"/>
          <w:lang w:val="en-US"/>
        </w:rPr>
      </w:pPr>
      <w:r w:rsidRPr="00A718CF">
        <w:rPr>
          <w:rFonts w:asciiTheme="minorHAnsi" w:hAnsiTheme="minorHAnsi" w:cs="Arial"/>
          <w:b/>
          <w:sz w:val="22"/>
          <w:lang w:val="en-US"/>
        </w:rPr>
        <w:t>Price Evaluation</w:t>
      </w:r>
    </w:p>
    <w:p w:rsidR="00965B1A" w:rsidRPr="00A718CF" w:rsidRDefault="00965B1A" w:rsidP="00C86164">
      <w:pPr>
        <w:tabs>
          <w:tab w:val="left" w:pos="360"/>
        </w:tabs>
        <w:spacing w:after="120"/>
        <w:ind w:left="720" w:hanging="360"/>
        <w:jc w:val="both"/>
        <w:rPr>
          <w:rFonts w:asciiTheme="minorHAnsi" w:hAnsiTheme="minorHAnsi" w:cs="Arial"/>
          <w:sz w:val="22"/>
          <w:lang w:val="en-US"/>
        </w:rPr>
      </w:pPr>
      <w:r w:rsidRPr="00A718CF">
        <w:rPr>
          <w:rFonts w:asciiTheme="minorHAnsi" w:hAnsiTheme="minorHAnsi" w:cs="Arial"/>
          <w:sz w:val="22"/>
          <w:lang w:val="en-US"/>
        </w:rPr>
        <w:t>(i)</w:t>
      </w:r>
      <w:r w:rsidRPr="00A718CF">
        <w:rPr>
          <w:rFonts w:asciiTheme="minorHAnsi" w:hAnsiTheme="minorHAnsi" w:cs="Arial"/>
          <w:sz w:val="22"/>
          <w:lang w:val="en-US"/>
        </w:rPr>
        <w:tab/>
        <w:t>Total Price</w:t>
      </w:r>
    </w:p>
    <w:p w:rsidR="003D48B2" w:rsidRPr="00A718CF" w:rsidRDefault="00965B1A" w:rsidP="00AB503D">
      <w:pPr>
        <w:tabs>
          <w:tab w:val="left" w:pos="360"/>
        </w:tabs>
        <w:spacing w:before="240"/>
        <w:ind w:left="360" w:hanging="360"/>
        <w:jc w:val="both"/>
        <w:rPr>
          <w:rFonts w:asciiTheme="minorHAnsi" w:hAnsiTheme="minorHAnsi" w:cs="Arial"/>
          <w:sz w:val="22"/>
          <w:lang w:val="en-US"/>
        </w:rPr>
      </w:pPr>
      <w:r w:rsidRPr="00A718CF">
        <w:rPr>
          <w:rFonts w:asciiTheme="minorHAnsi" w:hAnsiTheme="minorHAnsi" w:cs="Arial"/>
          <w:sz w:val="22"/>
          <w:lang w:val="en-US"/>
        </w:rPr>
        <w:t>4.</w:t>
      </w:r>
      <w:r w:rsidRPr="00A718CF">
        <w:rPr>
          <w:rFonts w:asciiTheme="minorHAnsi" w:hAnsiTheme="minorHAnsi" w:cs="Arial"/>
          <w:sz w:val="22"/>
          <w:lang w:val="en-US"/>
        </w:rPr>
        <w:tab/>
        <w:t xml:space="preserve">Upon completion of Step 2, the Evaluation Team shall determine, by consensus, the score for each </w:t>
      </w:r>
      <w:r w:rsidR="008C1B7E" w:rsidRPr="00A718CF">
        <w:rPr>
          <w:rFonts w:asciiTheme="minorHAnsi" w:hAnsiTheme="minorHAnsi" w:cs="Arial"/>
          <w:sz w:val="22"/>
          <w:lang w:val="en-US"/>
        </w:rPr>
        <w:t>Proposal</w:t>
      </w:r>
      <w:r w:rsidRPr="00A718CF">
        <w:rPr>
          <w:rFonts w:asciiTheme="minorHAnsi" w:hAnsiTheme="minorHAnsi" w:cs="Arial"/>
          <w:sz w:val="22"/>
          <w:lang w:val="en-US"/>
        </w:rPr>
        <w:t xml:space="preserve"> and </w:t>
      </w:r>
      <w:r w:rsidR="00AB503D" w:rsidRPr="00A718CF">
        <w:rPr>
          <w:rFonts w:asciiTheme="minorHAnsi" w:hAnsiTheme="minorHAnsi" w:cs="Arial"/>
          <w:sz w:val="22"/>
          <w:lang w:val="en-US"/>
        </w:rPr>
        <w:t>will</w:t>
      </w:r>
      <w:r w:rsidRPr="00A718CF">
        <w:rPr>
          <w:rFonts w:asciiTheme="minorHAnsi" w:hAnsiTheme="minorHAnsi" w:cs="Arial"/>
          <w:sz w:val="22"/>
          <w:lang w:val="en-US"/>
        </w:rPr>
        <w:t xml:space="preserve"> forward these scores to the Board for its consideration to select the successful </w:t>
      </w:r>
      <w:r w:rsidR="00C811ED" w:rsidRPr="00A718CF">
        <w:rPr>
          <w:rFonts w:asciiTheme="minorHAnsi" w:hAnsiTheme="minorHAnsi" w:cs="Arial"/>
          <w:sz w:val="22"/>
          <w:lang w:val="en-US"/>
        </w:rPr>
        <w:t>Proponent</w:t>
      </w:r>
      <w:r w:rsidRPr="00A718CF">
        <w:rPr>
          <w:rFonts w:asciiTheme="minorHAnsi" w:hAnsiTheme="minorHAnsi" w:cs="Arial"/>
          <w:sz w:val="22"/>
          <w:lang w:val="en-US"/>
        </w:rPr>
        <w:t>.</w:t>
      </w:r>
      <w:r w:rsidR="003D48B2" w:rsidRPr="00A718CF">
        <w:rPr>
          <w:rFonts w:asciiTheme="minorHAnsi" w:hAnsiTheme="minorHAnsi" w:cs="Arial"/>
          <w:sz w:val="22"/>
          <w:lang w:val="en-US"/>
        </w:rPr>
        <w:t xml:space="preserve"> </w:t>
      </w:r>
    </w:p>
    <w:p w:rsidR="007A5C63" w:rsidRPr="00A718CF" w:rsidRDefault="007A5C63" w:rsidP="007A5C63">
      <w:pPr>
        <w:tabs>
          <w:tab w:val="left" w:pos="1080"/>
        </w:tabs>
        <w:rPr>
          <w:rFonts w:asciiTheme="minorHAnsi" w:hAnsiTheme="minorHAnsi" w:cs="Arial"/>
          <w:b/>
          <w:sz w:val="22"/>
          <w:szCs w:val="22"/>
        </w:rPr>
      </w:pPr>
    </w:p>
    <w:p w:rsidR="007A5C63" w:rsidRPr="00A718CF" w:rsidRDefault="007A5C63" w:rsidP="00AB503D">
      <w:pPr>
        <w:tabs>
          <w:tab w:val="left" w:pos="360"/>
        </w:tabs>
        <w:spacing w:before="240"/>
        <w:ind w:left="360" w:hanging="360"/>
        <w:jc w:val="both"/>
        <w:rPr>
          <w:rFonts w:asciiTheme="minorHAnsi" w:hAnsiTheme="minorHAnsi" w:cs="Arial"/>
          <w:sz w:val="22"/>
          <w:lang w:val="en-US"/>
        </w:rPr>
      </w:pPr>
    </w:p>
    <w:p w:rsidR="005B6DD7" w:rsidRPr="00A718CF" w:rsidRDefault="005B6DD7" w:rsidP="00691439">
      <w:pPr>
        <w:tabs>
          <w:tab w:val="left" w:pos="360"/>
        </w:tabs>
        <w:ind w:left="360" w:hanging="360"/>
        <w:jc w:val="both"/>
        <w:rPr>
          <w:rFonts w:asciiTheme="minorHAnsi" w:hAnsiTheme="minorHAnsi" w:cs="Arial"/>
          <w:sz w:val="22"/>
          <w:lang w:val="en-US"/>
        </w:rPr>
        <w:sectPr w:rsidR="005B6DD7" w:rsidRPr="00A718CF">
          <w:headerReference w:type="first" r:id="rId27"/>
          <w:pgSz w:w="12240" w:h="15840" w:code="1"/>
          <w:pgMar w:top="1440" w:right="1440" w:bottom="1440" w:left="1440" w:header="1440" w:footer="706" w:gutter="0"/>
          <w:paperSrc w:first="11" w:other="11"/>
          <w:cols w:space="720"/>
          <w:noEndnote/>
        </w:sectPr>
      </w:pPr>
    </w:p>
    <w:p w:rsidR="007207B4" w:rsidRPr="00A718CF" w:rsidRDefault="007207B4">
      <w:pPr>
        <w:tabs>
          <w:tab w:val="left" w:pos="360"/>
        </w:tabs>
        <w:jc w:val="right"/>
        <w:rPr>
          <w:rFonts w:asciiTheme="minorHAnsi" w:hAnsiTheme="minorHAnsi" w:cs="Arial"/>
          <w:lang w:val="en-US"/>
        </w:rPr>
      </w:pPr>
      <w:bookmarkStart w:id="74" w:name="AppendixB"/>
      <w:bookmarkEnd w:id="74"/>
    </w:p>
    <w:p w:rsidR="00FA3959" w:rsidRPr="00FA3959" w:rsidRDefault="00571D8C" w:rsidP="00FA3959">
      <w:pPr>
        <w:tabs>
          <w:tab w:val="left" w:pos="360"/>
        </w:tabs>
        <w:jc w:val="right"/>
        <w:rPr>
          <w:rFonts w:asciiTheme="minorHAnsi" w:hAnsiTheme="minorHAnsi" w:cs="Arial"/>
          <w:b/>
          <w:sz w:val="28"/>
          <w:szCs w:val="22"/>
          <w:lang w:val="en-US"/>
        </w:rPr>
        <w:sectPr w:rsidR="00FA3959" w:rsidRPr="00FA3959" w:rsidSect="00D34F35">
          <w:pgSz w:w="12240" w:h="15840" w:code="1"/>
          <w:pgMar w:top="1440" w:right="1440" w:bottom="720" w:left="1440" w:header="1440" w:footer="360" w:gutter="0"/>
          <w:cols w:space="720"/>
          <w:noEndnote/>
          <w:docGrid w:linePitch="360"/>
        </w:sectPr>
      </w:pPr>
      <w:r w:rsidRPr="00571D8C">
        <w:rPr>
          <w:rFonts w:asciiTheme="minorHAnsi" w:hAnsiTheme="minorHAnsi" w:cs="Arial"/>
          <w:b/>
          <w:sz w:val="28"/>
          <w:szCs w:val="22"/>
          <w:lang w:val="en-US"/>
        </w:rPr>
        <w:t>APPENDIX “B”</w:t>
      </w:r>
    </w:p>
    <w:p w:rsidR="00571D8C" w:rsidRPr="00A718CF" w:rsidRDefault="00571D8C" w:rsidP="00571D8C">
      <w:pPr>
        <w:tabs>
          <w:tab w:val="left" w:pos="360"/>
        </w:tabs>
        <w:rPr>
          <w:rFonts w:asciiTheme="minorHAnsi" w:hAnsiTheme="minorHAnsi" w:cs="Arial"/>
          <w:lang w:val="en-US"/>
        </w:rPr>
      </w:pPr>
    </w:p>
    <w:p w:rsidR="00571D8C" w:rsidRPr="00EE0807" w:rsidRDefault="00571D8C" w:rsidP="00571D8C">
      <w:pPr>
        <w:pStyle w:val="Title"/>
        <w:spacing w:after="480"/>
        <w:jc w:val="center"/>
        <w:rPr>
          <w:rFonts w:asciiTheme="minorHAnsi" w:hAnsiTheme="minorHAnsi" w:cs="Arial"/>
          <w:spacing w:val="20"/>
          <w:sz w:val="32"/>
          <w:szCs w:val="32"/>
        </w:rPr>
      </w:pPr>
      <w:bookmarkStart w:id="75" w:name="AppendixC"/>
      <w:bookmarkEnd w:id="75"/>
      <w:r>
        <w:rPr>
          <w:rFonts w:asciiTheme="minorHAnsi" w:hAnsiTheme="minorHAnsi" w:cs="Arial"/>
          <w:spacing w:val="20"/>
          <w:sz w:val="32"/>
          <w:szCs w:val="32"/>
        </w:rPr>
        <w:t xml:space="preserve">SAMPLE </w:t>
      </w:r>
      <w:r w:rsidRPr="00A718CF">
        <w:rPr>
          <w:rFonts w:asciiTheme="minorHAnsi" w:hAnsiTheme="minorHAnsi" w:cs="Arial"/>
          <w:spacing w:val="20"/>
          <w:sz w:val="32"/>
          <w:szCs w:val="32"/>
        </w:rPr>
        <w:t>CONSULTING SERVICES</w:t>
      </w:r>
      <w:r>
        <w:rPr>
          <w:rFonts w:asciiTheme="minorHAnsi" w:hAnsiTheme="minorHAnsi" w:cs="Arial"/>
          <w:spacing w:val="20"/>
          <w:sz w:val="32"/>
          <w:szCs w:val="32"/>
        </w:rPr>
        <w:t xml:space="preserve"> AGREEMENT TERMS</w:t>
      </w:r>
      <w:r w:rsidRPr="00966346">
        <w:rPr>
          <w:rFonts w:asciiTheme="minorHAnsi" w:hAnsiTheme="minorHAnsi" w:cs="Arial"/>
          <w:b w:val="0"/>
          <w:noProof/>
          <w:spacing w:val="20"/>
          <w:sz w:val="22"/>
          <w:szCs w:val="22"/>
          <w:lang w:eastAsia="en-CA"/>
        </w:rPr>
        <w:t xml:space="preserve"> </w:t>
      </w:r>
    </w:p>
    <w:p w:rsidR="00FA3959" w:rsidRPr="00163C36" w:rsidRDefault="00FA3959" w:rsidP="00FA3959">
      <w:pPr>
        <w:pStyle w:val="Heading1"/>
        <w:numPr>
          <w:ilvl w:val="0"/>
          <w:numId w:val="0"/>
        </w:numPr>
      </w:pPr>
      <w:bookmarkStart w:id="76" w:name="_Toc155180708"/>
      <w:r w:rsidRPr="00163C36">
        <w:t>SECTION 1</w:t>
      </w:r>
      <w:r w:rsidRPr="00163C36">
        <w:tab/>
        <w:t>INTERPRETATION</w:t>
      </w:r>
      <w:sdt>
        <w:sdtPr>
          <w:id w:val="1387913842"/>
          <w:docPartObj>
            <w:docPartGallery w:val="Watermarks"/>
          </w:docPartObj>
        </w:sdtPr>
        <w:sdtContent>
          <w:r w:rsidR="00144052">
            <w:rPr>
              <w:noProof/>
            </w:rPr>
            <mc:AlternateContent>
              <mc:Choice Requires="wps">
                <w:drawing>
                  <wp:anchor distT="0" distB="0" distL="114300" distR="114300" simplePos="0" relativeHeight="251659776" behindDoc="1" locked="0" layoutInCell="0" allowOverlap="1" wp14:anchorId="279D03B3" wp14:editId="2A25F458">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9D03B3" id="_x0000_t202" coordsize="21600,21600" o:spt="202" path="m,l,21600r21600,l21600,xe">
                    <v:stroke joinstyle="miter"/>
                    <v:path gradientshapeok="t" o:connecttype="rect"/>
                  </v:shapetype>
                  <v:shape id="Text Box 1" o:spid="_x0000_s1026" type="#_x0000_t202" style="position:absolute;left:0;text-align:left;margin-left:0;margin-top:0;width:461.85pt;height:197.9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bookmarkEnd w:id="76"/>
    </w:p>
    <w:p w:rsidR="00FA3959" w:rsidRPr="00163C36" w:rsidRDefault="00FA3959" w:rsidP="00FA3959">
      <w:pPr>
        <w:pStyle w:val="BodyTextIndent"/>
        <w:spacing w:before="120" w:after="120"/>
        <w:rPr>
          <w:rFonts w:asciiTheme="minorHAnsi" w:hAnsiTheme="minorHAnsi" w:cstheme="minorHAnsi"/>
          <w:sz w:val="22"/>
          <w:szCs w:val="22"/>
        </w:rPr>
      </w:pPr>
      <w:r w:rsidRPr="00163C36">
        <w:rPr>
          <w:rFonts w:asciiTheme="minorHAnsi" w:hAnsiTheme="minorHAnsi" w:cstheme="minorHAnsi"/>
          <w:sz w:val="22"/>
          <w:szCs w:val="22"/>
        </w:rPr>
        <w:t>1.1</w:t>
      </w:r>
      <w:r w:rsidRPr="00163C36">
        <w:rPr>
          <w:rFonts w:asciiTheme="minorHAnsi" w:hAnsiTheme="minorHAnsi" w:cstheme="minorHAnsi"/>
          <w:sz w:val="22"/>
          <w:szCs w:val="22"/>
        </w:rPr>
        <w:tab/>
        <w:t>For purposes of this Agreement, except as otherwise expressly provided:</w:t>
      </w:r>
    </w:p>
    <w:p w:rsidR="00FA3959" w:rsidRPr="00163C36" w:rsidRDefault="00FA3959" w:rsidP="00FA3959">
      <w:pPr>
        <w:pStyle w:val="BodyTextIndent2"/>
        <w:widowControl/>
        <w:numPr>
          <w:ilvl w:val="0"/>
          <w:numId w:val="36"/>
        </w:numPr>
        <w:tabs>
          <w:tab w:val="clear" w:pos="720"/>
          <w:tab w:val="clear" w:pos="900"/>
          <w:tab w:val="clear" w:pos="1800"/>
          <w:tab w:val="clear" w:pos="7200"/>
          <w:tab w:val="num" w:pos="1440"/>
        </w:tabs>
        <w:overflowPunct w:val="0"/>
        <w:autoSpaceDE w:val="0"/>
        <w:autoSpaceDN w:val="0"/>
        <w:adjustRightInd w:val="0"/>
        <w:spacing w:before="120" w:after="120"/>
        <w:ind w:left="1440" w:hanging="720"/>
        <w:textAlignment w:val="baseline"/>
        <w:rPr>
          <w:rFonts w:asciiTheme="minorHAnsi" w:hAnsiTheme="minorHAnsi" w:cstheme="minorHAnsi"/>
          <w:sz w:val="22"/>
          <w:szCs w:val="22"/>
        </w:rPr>
      </w:pPr>
      <w:r w:rsidRPr="00163C36">
        <w:rPr>
          <w:rFonts w:asciiTheme="minorHAnsi" w:hAnsiTheme="minorHAnsi" w:cstheme="minorHAnsi"/>
          <w:sz w:val="22"/>
          <w:szCs w:val="22"/>
        </w:rPr>
        <w:t>Section—all references in this Agreement to a designated “section” or other subdivision or to a Schedule is to the designated section or other subdivision of, or Schedule to, this Agreement;</w:t>
      </w:r>
    </w:p>
    <w:p w:rsidR="00FA3959" w:rsidRPr="00163C36" w:rsidRDefault="00FA3959" w:rsidP="00FA3959">
      <w:pPr>
        <w:pStyle w:val="BodyTextIndent2"/>
        <w:widowControl/>
        <w:numPr>
          <w:ilvl w:val="0"/>
          <w:numId w:val="36"/>
        </w:numPr>
        <w:tabs>
          <w:tab w:val="clear" w:pos="720"/>
          <w:tab w:val="clear" w:pos="900"/>
          <w:tab w:val="clear" w:pos="1800"/>
          <w:tab w:val="clear" w:pos="7200"/>
          <w:tab w:val="num" w:pos="1440"/>
        </w:tabs>
        <w:overflowPunct w:val="0"/>
        <w:autoSpaceDE w:val="0"/>
        <w:autoSpaceDN w:val="0"/>
        <w:adjustRightInd w:val="0"/>
        <w:spacing w:before="120" w:after="120"/>
        <w:ind w:left="1440" w:hanging="720"/>
        <w:textAlignment w:val="baseline"/>
        <w:rPr>
          <w:rFonts w:asciiTheme="minorHAnsi" w:hAnsiTheme="minorHAnsi" w:cstheme="minorHAnsi"/>
          <w:sz w:val="22"/>
          <w:szCs w:val="22"/>
        </w:rPr>
      </w:pPr>
      <w:r w:rsidRPr="00163C36">
        <w:rPr>
          <w:rFonts w:asciiTheme="minorHAnsi" w:hAnsiTheme="minorHAnsi" w:cstheme="minorHAnsi"/>
          <w:sz w:val="22"/>
          <w:szCs w:val="22"/>
        </w:rPr>
        <w:t>Whole Agreement—the words “herein”, “hereof”, “hereunder” and other words of similar import refer to this Agreement as a whole and not to any particular section or other subdivision or Schedule;</w:t>
      </w:r>
    </w:p>
    <w:p w:rsidR="00FA3959" w:rsidRPr="00FA3959" w:rsidRDefault="00FA3959" w:rsidP="00FA3959">
      <w:pPr>
        <w:pStyle w:val="BodyTextIndent2"/>
        <w:widowControl/>
        <w:numPr>
          <w:ilvl w:val="0"/>
          <w:numId w:val="36"/>
        </w:numPr>
        <w:tabs>
          <w:tab w:val="clear" w:pos="720"/>
          <w:tab w:val="clear" w:pos="900"/>
          <w:tab w:val="clear" w:pos="1800"/>
          <w:tab w:val="clear" w:pos="7200"/>
          <w:tab w:val="num" w:pos="1440"/>
        </w:tabs>
        <w:overflowPunct w:val="0"/>
        <w:autoSpaceDE w:val="0"/>
        <w:autoSpaceDN w:val="0"/>
        <w:adjustRightInd w:val="0"/>
        <w:spacing w:before="120" w:after="120"/>
        <w:ind w:left="1440" w:hanging="720"/>
        <w:textAlignment w:val="baseline"/>
        <w:rPr>
          <w:rFonts w:asciiTheme="minorHAnsi" w:hAnsiTheme="minorHAnsi" w:cstheme="minorHAnsi"/>
          <w:sz w:val="22"/>
          <w:szCs w:val="22"/>
        </w:rPr>
      </w:pPr>
      <w:r w:rsidRPr="00163C36">
        <w:rPr>
          <w:rFonts w:asciiTheme="minorHAnsi" w:hAnsiTheme="minorHAnsi" w:cstheme="minorHAnsi"/>
          <w:sz w:val="22"/>
          <w:szCs w:val="22"/>
        </w:rPr>
        <w:t>Headings—any headings have been inserted for convenience only and do not form a part of this Agreement and are not intended to interpret, define or limit the scope, extent or intent of this Agreement or any provision hereof;</w:t>
      </w:r>
    </w:p>
    <w:p w:rsidR="00FA3959" w:rsidRPr="00163C36" w:rsidRDefault="00FA3959" w:rsidP="00FA3959">
      <w:pPr>
        <w:pStyle w:val="BodyTextIndent2"/>
        <w:widowControl/>
        <w:numPr>
          <w:ilvl w:val="0"/>
          <w:numId w:val="36"/>
        </w:numPr>
        <w:tabs>
          <w:tab w:val="clear" w:pos="720"/>
          <w:tab w:val="clear" w:pos="900"/>
          <w:tab w:val="clear" w:pos="1800"/>
          <w:tab w:val="clear" w:pos="7200"/>
          <w:tab w:val="num" w:pos="1440"/>
        </w:tabs>
        <w:overflowPunct w:val="0"/>
        <w:autoSpaceDE w:val="0"/>
        <w:autoSpaceDN w:val="0"/>
        <w:adjustRightInd w:val="0"/>
        <w:spacing w:before="120" w:after="120"/>
        <w:ind w:left="1440" w:hanging="720"/>
        <w:textAlignment w:val="baseline"/>
        <w:rPr>
          <w:rFonts w:asciiTheme="minorHAnsi" w:hAnsiTheme="minorHAnsi" w:cstheme="minorHAnsi"/>
          <w:sz w:val="22"/>
          <w:szCs w:val="22"/>
        </w:rPr>
      </w:pPr>
      <w:r w:rsidRPr="00163C36">
        <w:rPr>
          <w:rFonts w:asciiTheme="minorHAnsi" w:hAnsiTheme="minorHAnsi" w:cstheme="minorHAnsi"/>
          <w:sz w:val="22"/>
          <w:szCs w:val="22"/>
        </w:rPr>
        <w:t>Non-limiting—the singular of any term includes the plural, and vice versa; the use of any term referable to a particular gender is equally applicable to any gender and, where applicable, a body corporate; the word “or” is not exclusive and the word “including” is not limiting (whether or not non-limiting language, such as “without limitation” or “but not limited to” or words of similar import is used with reference thereto).</w:t>
      </w:r>
    </w:p>
    <w:p w:rsidR="00FA3959" w:rsidRPr="0011547F" w:rsidRDefault="00FA3959" w:rsidP="00FA3959">
      <w:pPr>
        <w:pStyle w:val="Heading1"/>
        <w:numPr>
          <w:ilvl w:val="0"/>
          <w:numId w:val="0"/>
        </w:numPr>
        <w:rPr>
          <w:rStyle w:val="Emphasis"/>
        </w:rPr>
      </w:pPr>
      <w:bookmarkStart w:id="77" w:name="_Toc155180709"/>
      <w:r w:rsidRPr="0011547F">
        <w:rPr>
          <w:rStyle w:val="Emphasis"/>
        </w:rPr>
        <w:t>SECTION 2</w:t>
      </w:r>
      <w:r w:rsidRPr="0011547F">
        <w:rPr>
          <w:rStyle w:val="Emphasis"/>
        </w:rPr>
        <w:tab/>
        <w:t>CONSULTANT’S DUTIES</w:t>
      </w:r>
      <w:bookmarkEnd w:id="77"/>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2</w:t>
      </w:r>
      <w:r w:rsidRPr="006E35B2">
        <w:rPr>
          <w:rFonts w:asciiTheme="minorHAnsi" w:hAnsiTheme="minorHAnsi" w:cs="Arial"/>
          <w:sz w:val="22"/>
          <w:szCs w:val="22"/>
        </w:rPr>
        <w:t>.1</w:t>
      </w:r>
      <w:r w:rsidRPr="006E35B2">
        <w:rPr>
          <w:rFonts w:asciiTheme="minorHAnsi" w:hAnsiTheme="minorHAnsi" w:cs="Arial"/>
          <w:sz w:val="22"/>
          <w:szCs w:val="22"/>
        </w:rPr>
        <w:tab/>
        <w:t>The Consultant shall provide</w:t>
      </w:r>
      <w:r>
        <w:rPr>
          <w:rFonts w:asciiTheme="minorHAnsi" w:hAnsiTheme="minorHAnsi" w:cs="Arial"/>
          <w:sz w:val="22"/>
          <w:szCs w:val="22"/>
        </w:rPr>
        <w:t>, and has agreed to provide</w:t>
      </w:r>
      <w:r w:rsidRPr="006E35B2">
        <w:rPr>
          <w:rFonts w:asciiTheme="minorHAnsi" w:hAnsiTheme="minorHAnsi" w:cs="Arial"/>
          <w:sz w:val="22"/>
          <w:szCs w:val="22"/>
        </w:rPr>
        <w:t xml:space="preserve"> to the Regional District all </w:t>
      </w:r>
      <w:r>
        <w:rPr>
          <w:rFonts w:asciiTheme="minorHAnsi" w:hAnsiTheme="minorHAnsi" w:cs="Arial"/>
          <w:sz w:val="22"/>
          <w:szCs w:val="22"/>
        </w:rPr>
        <w:t>S</w:t>
      </w:r>
      <w:r w:rsidRPr="006E35B2">
        <w:rPr>
          <w:rFonts w:asciiTheme="minorHAnsi" w:hAnsiTheme="minorHAnsi" w:cs="Arial"/>
          <w:sz w:val="22"/>
          <w:szCs w:val="22"/>
        </w:rPr>
        <w:t xml:space="preserve">ervices set out in the Request for Proposal (attached hereto as Schedule “A”) and the Consultant’s Proposal (attached hereto as Schedule “B”), both of which form part of this </w:t>
      </w:r>
      <w:r>
        <w:rPr>
          <w:rFonts w:asciiTheme="minorHAnsi" w:hAnsiTheme="minorHAnsi" w:cs="Arial"/>
          <w:sz w:val="22"/>
          <w:szCs w:val="22"/>
        </w:rPr>
        <w:t>Agreement (hereinafter collectively called the “Services”)</w:t>
      </w:r>
      <w:r w:rsidRPr="006E35B2">
        <w:rPr>
          <w:rFonts w:asciiTheme="minorHAnsi" w:hAnsiTheme="minorHAnsi" w:cs="Arial"/>
          <w:sz w:val="22"/>
          <w:szCs w:val="22"/>
        </w:rPr>
        <w:t>.</w:t>
      </w:r>
      <w:r>
        <w:rPr>
          <w:rFonts w:asciiTheme="minorHAnsi" w:hAnsiTheme="minorHAnsi" w:cs="Arial"/>
          <w:sz w:val="22"/>
          <w:szCs w:val="22"/>
        </w:rPr>
        <w:t xml:space="preserve">  The Services shall be provided within the times specified in Schedules A and B.</w:t>
      </w:r>
    </w:p>
    <w:p w:rsidR="00FA3959" w:rsidRPr="006E35B2" w:rsidRDefault="00FA3959" w:rsidP="00FA3959">
      <w:pPr>
        <w:pStyle w:val="BodyTextIndent"/>
        <w:spacing w:after="240"/>
        <w:rPr>
          <w:rFonts w:asciiTheme="minorHAnsi" w:hAnsiTheme="minorHAnsi" w:cs="Arial"/>
          <w:sz w:val="22"/>
          <w:szCs w:val="22"/>
        </w:rPr>
      </w:pPr>
      <w:r>
        <w:rPr>
          <w:rFonts w:asciiTheme="minorHAnsi" w:hAnsiTheme="minorHAnsi" w:cs="Arial"/>
          <w:sz w:val="22"/>
          <w:szCs w:val="22"/>
        </w:rPr>
        <w:t>2</w:t>
      </w:r>
      <w:r w:rsidRPr="006E35B2">
        <w:rPr>
          <w:rFonts w:asciiTheme="minorHAnsi" w:hAnsiTheme="minorHAnsi" w:cs="Arial"/>
          <w:sz w:val="22"/>
          <w:szCs w:val="22"/>
        </w:rPr>
        <w:t>.2</w:t>
      </w:r>
      <w:r w:rsidRPr="006E35B2">
        <w:rPr>
          <w:rFonts w:asciiTheme="minorHAnsi" w:hAnsiTheme="minorHAnsi" w:cs="Arial"/>
          <w:sz w:val="22"/>
          <w:szCs w:val="22"/>
        </w:rPr>
        <w:tab/>
        <w:t>In performing the Services under this Agreement, the Consultant shall, at all times, act in the best interests of the Regional District and exercise that degree of professional skill, care and diligence required according to generally accepted professional science and engineering standards applicable to the performance of such Services at the time and place the Services are performed.</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2</w:t>
      </w:r>
      <w:r w:rsidRPr="006E35B2">
        <w:rPr>
          <w:rFonts w:asciiTheme="minorHAnsi" w:hAnsiTheme="minorHAnsi" w:cs="Arial"/>
          <w:sz w:val="22"/>
          <w:szCs w:val="22"/>
        </w:rPr>
        <w:t>.3</w:t>
      </w:r>
      <w:r w:rsidRPr="006E35B2">
        <w:rPr>
          <w:rFonts w:asciiTheme="minorHAnsi" w:hAnsiTheme="minorHAnsi" w:cs="Arial"/>
          <w:sz w:val="22"/>
          <w:szCs w:val="22"/>
        </w:rPr>
        <w:tab/>
        <w:t xml:space="preserve">It is agreed that in awarding the professional </w:t>
      </w:r>
      <w:r>
        <w:rPr>
          <w:rFonts w:asciiTheme="minorHAnsi" w:hAnsiTheme="minorHAnsi" w:cs="Arial"/>
          <w:sz w:val="22"/>
          <w:szCs w:val="22"/>
        </w:rPr>
        <w:t>Services</w:t>
      </w:r>
      <w:r w:rsidRPr="006E35B2">
        <w:rPr>
          <w:rFonts w:asciiTheme="minorHAnsi" w:hAnsiTheme="minorHAnsi" w:cs="Arial"/>
          <w:sz w:val="22"/>
          <w:szCs w:val="22"/>
        </w:rPr>
        <w:t xml:space="preserve"> encompassed within this </w:t>
      </w:r>
      <w:r>
        <w:rPr>
          <w:rFonts w:asciiTheme="minorHAnsi" w:hAnsiTheme="minorHAnsi" w:cs="Arial"/>
          <w:sz w:val="22"/>
          <w:szCs w:val="22"/>
        </w:rPr>
        <w:t>Agreement</w:t>
      </w:r>
      <w:r w:rsidRPr="006E35B2">
        <w:rPr>
          <w:rFonts w:asciiTheme="minorHAnsi" w:hAnsiTheme="minorHAnsi" w:cs="Arial"/>
          <w:sz w:val="22"/>
          <w:szCs w:val="22"/>
        </w:rPr>
        <w:t xml:space="preserve"> to the Consultant, the Regional District has relied upon the Consultant’s representations concerning the experience of certain identified personnel in the employ of the Consultant.  It is agreed that, in performing the </w:t>
      </w:r>
      <w:r>
        <w:rPr>
          <w:rFonts w:asciiTheme="minorHAnsi" w:hAnsiTheme="minorHAnsi" w:cs="Arial"/>
          <w:sz w:val="22"/>
          <w:szCs w:val="22"/>
        </w:rPr>
        <w:t>Services</w:t>
      </w:r>
      <w:r w:rsidRPr="006E35B2">
        <w:rPr>
          <w:rFonts w:asciiTheme="minorHAnsi" w:hAnsiTheme="minorHAnsi" w:cs="Arial"/>
          <w:sz w:val="22"/>
          <w:szCs w:val="22"/>
        </w:rPr>
        <w:t xml:space="preserve"> under this </w:t>
      </w:r>
      <w:r>
        <w:rPr>
          <w:rFonts w:asciiTheme="minorHAnsi" w:hAnsiTheme="minorHAnsi" w:cs="Arial"/>
          <w:sz w:val="22"/>
          <w:szCs w:val="22"/>
        </w:rPr>
        <w:t>Agreement</w:t>
      </w:r>
      <w:r w:rsidRPr="006E35B2">
        <w:rPr>
          <w:rFonts w:asciiTheme="minorHAnsi" w:hAnsiTheme="minorHAnsi" w:cs="Arial"/>
          <w:sz w:val="22"/>
          <w:szCs w:val="22"/>
        </w:rPr>
        <w:t>, the Consultant shall</w:t>
      </w:r>
      <w:r w:rsidRPr="000F07B7">
        <w:t xml:space="preserve"> </w:t>
      </w:r>
      <w:r w:rsidRPr="000F07B7">
        <w:rPr>
          <w:rFonts w:asciiTheme="minorHAnsi" w:hAnsiTheme="minorHAnsi" w:cs="Arial"/>
          <w:sz w:val="22"/>
          <w:szCs w:val="22"/>
        </w:rPr>
        <w:t>designate those key staff and subconsultants specified in Schedule “B” to carry out and provide the Services to be provided by the Consultant as referred to herein</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2</w:t>
      </w:r>
      <w:r w:rsidRPr="006E35B2">
        <w:rPr>
          <w:rFonts w:asciiTheme="minorHAnsi" w:hAnsiTheme="minorHAnsi" w:cs="Arial"/>
          <w:sz w:val="22"/>
          <w:szCs w:val="22"/>
        </w:rPr>
        <w:t>.4</w:t>
      </w:r>
      <w:r w:rsidRPr="006E35B2">
        <w:rPr>
          <w:rFonts w:asciiTheme="minorHAnsi" w:hAnsiTheme="minorHAnsi" w:cs="Arial"/>
          <w:sz w:val="22"/>
          <w:szCs w:val="22"/>
        </w:rPr>
        <w:tab/>
        <w:t xml:space="preserve">The Consultant shall request of the Regional District any information or data contained in Regional </w:t>
      </w:r>
      <w:sdt>
        <w:sdtPr>
          <w:rPr>
            <w:rFonts w:asciiTheme="minorHAnsi" w:hAnsiTheme="minorHAnsi" w:cs="Arial"/>
            <w:sz w:val="22"/>
            <w:szCs w:val="22"/>
          </w:rPr>
          <w:id w:val="846826878"/>
          <w:docPartObj>
            <w:docPartGallery w:val="Watermarks"/>
          </w:docPartObj>
        </w:sdtPr>
        <w:sdtContent>
          <w:r w:rsidR="00144052" w:rsidRPr="00144052">
            <w:rPr>
              <w:rFonts w:asciiTheme="minorHAnsi" w:hAnsiTheme="minorHAnsi" w:cs="Arial"/>
              <w:noProof/>
              <w:sz w:val="22"/>
              <w:szCs w:val="22"/>
              <w:lang w:val="en-US"/>
            </w:rPr>
            <mc:AlternateContent>
              <mc:Choice Requires="wps">
                <w:drawing>
                  <wp:anchor distT="0" distB="0" distL="114300" distR="114300" simplePos="0" relativeHeight="251661824" behindDoc="1" locked="0" layoutInCell="0" allowOverlap="1" wp14:anchorId="6D53439F" wp14:editId="06FA3127">
                    <wp:simplePos x="0" y="0"/>
                    <wp:positionH relativeFrom="margin">
                      <wp:align>center</wp:align>
                    </wp:positionH>
                    <wp:positionV relativeFrom="margin">
                      <wp:align>center</wp:align>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53439F" id="Text Box 4" o:spid="_x0000_s1027" type="#_x0000_t202" style="position:absolute;left:0;text-align:left;margin-left:0;margin-top:0;width:461.85pt;height:197.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AzLMhW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6E35B2">
        <w:rPr>
          <w:rFonts w:asciiTheme="minorHAnsi" w:hAnsiTheme="minorHAnsi" w:cs="Arial"/>
          <w:sz w:val="22"/>
          <w:szCs w:val="22"/>
        </w:rPr>
        <w:t xml:space="preserve">District files which the Consultant requires in order to perform the </w:t>
      </w:r>
      <w:r>
        <w:rPr>
          <w:rFonts w:asciiTheme="minorHAnsi" w:hAnsiTheme="minorHAnsi" w:cs="Arial"/>
          <w:sz w:val="22"/>
          <w:szCs w:val="22"/>
        </w:rPr>
        <w:t>Services</w:t>
      </w:r>
      <w:r w:rsidRPr="006E35B2">
        <w:rPr>
          <w:rFonts w:asciiTheme="minorHAnsi" w:hAnsiTheme="minorHAnsi" w:cs="Arial"/>
          <w:sz w:val="22"/>
          <w:szCs w:val="22"/>
        </w:rPr>
        <w:t>.  The Regional District is only obligated to provide to the Consultant information and data that is pertinent to the terms of reference and work program set out in Schedules “A” and “B”. The Consultant may rely on such information or data as may be provided by the Regional District without independent verification.</w:t>
      </w:r>
    </w:p>
    <w:p w:rsidR="00FA3959" w:rsidRPr="006E35B2" w:rsidRDefault="00FA3959" w:rsidP="00FA3959">
      <w:pPr>
        <w:pStyle w:val="BodyTextIndent"/>
        <w:keepNext/>
        <w:tabs>
          <w:tab w:val="clear" w:pos="720"/>
          <w:tab w:val="clear" w:pos="1800"/>
          <w:tab w:val="clear" w:pos="7200"/>
        </w:tabs>
        <w:rPr>
          <w:rFonts w:asciiTheme="minorHAnsi" w:hAnsiTheme="minorHAnsi" w:cs="Arial"/>
          <w:sz w:val="22"/>
          <w:szCs w:val="22"/>
        </w:rPr>
      </w:pPr>
      <w:r>
        <w:rPr>
          <w:rFonts w:asciiTheme="minorHAnsi" w:hAnsiTheme="minorHAnsi" w:cs="Arial"/>
          <w:sz w:val="22"/>
          <w:szCs w:val="22"/>
        </w:rPr>
        <w:t>2</w:t>
      </w:r>
      <w:r w:rsidRPr="006E35B2">
        <w:rPr>
          <w:rFonts w:asciiTheme="minorHAnsi" w:hAnsiTheme="minorHAnsi" w:cs="Arial"/>
          <w:sz w:val="22"/>
          <w:szCs w:val="22"/>
        </w:rPr>
        <w:t>.5</w:t>
      </w:r>
      <w:r w:rsidRPr="006E35B2">
        <w:rPr>
          <w:rFonts w:asciiTheme="minorHAnsi" w:hAnsiTheme="minorHAnsi" w:cs="Arial"/>
          <w:sz w:val="22"/>
          <w:szCs w:val="22"/>
        </w:rPr>
        <w:tab/>
        <w:t>To ensure that the Project is processed in a timely manner, the Consultant and the Regional District will apply their best efforts to meeting the following deadlines:</w:t>
      </w:r>
    </w:p>
    <w:p w:rsidR="00FA3959" w:rsidRPr="00FC096F" w:rsidRDefault="00FA3959" w:rsidP="00FA3959">
      <w:pPr>
        <w:pStyle w:val="BodyTextIndent2"/>
        <w:widowControl/>
        <w:numPr>
          <w:ilvl w:val="0"/>
          <w:numId w:val="39"/>
        </w:numPr>
        <w:tabs>
          <w:tab w:val="clear" w:pos="720"/>
          <w:tab w:val="clear" w:pos="1800"/>
          <w:tab w:val="clear" w:pos="7200"/>
        </w:tabs>
        <w:overflowPunct w:val="0"/>
        <w:autoSpaceDE w:val="0"/>
        <w:autoSpaceDN w:val="0"/>
        <w:adjustRightInd w:val="0"/>
        <w:spacing w:before="120" w:after="120"/>
        <w:textAlignment w:val="baseline"/>
        <w:rPr>
          <w:rFonts w:asciiTheme="minorHAnsi" w:hAnsiTheme="minorHAnsi" w:cstheme="minorHAnsi"/>
          <w:sz w:val="22"/>
          <w:szCs w:val="22"/>
        </w:rPr>
      </w:pPr>
      <w:r w:rsidRPr="00FC096F">
        <w:rPr>
          <w:rFonts w:asciiTheme="minorHAnsi" w:hAnsiTheme="minorHAnsi" w:cstheme="minorHAnsi"/>
          <w:sz w:val="22"/>
          <w:szCs w:val="22"/>
        </w:rPr>
        <w:t>Phone call inquiries from the Regional District will be returned within 24 hours;</w:t>
      </w:r>
    </w:p>
    <w:p w:rsidR="00FA3959" w:rsidRPr="00FC096F" w:rsidRDefault="00FA3959" w:rsidP="00FA3959">
      <w:pPr>
        <w:pStyle w:val="BodyTextIndent2"/>
        <w:widowControl/>
        <w:numPr>
          <w:ilvl w:val="0"/>
          <w:numId w:val="39"/>
        </w:numPr>
        <w:tabs>
          <w:tab w:val="clear" w:pos="720"/>
          <w:tab w:val="clear" w:pos="1800"/>
          <w:tab w:val="clear" w:pos="7200"/>
        </w:tabs>
        <w:overflowPunct w:val="0"/>
        <w:autoSpaceDE w:val="0"/>
        <w:autoSpaceDN w:val="0"/>
        <w:adjustRightInd w:val="0"/>
        <w:spacing w:before="120" w:after="120"/>
        <w:textAlignment w:val="baseline"/>
        <w:rPr>
          <w:rFonts w:asciiTheme="minorHAnsi" w:hAnsiTheme="minorHAnsi" w:cstheme="minorHAnsi"/>
          <w:sz w:val="22"/>
          <w:szCs w:val="22"/>
        </w:rPr>
      </w:pPr>
      <w:r w:rsidRPr="00FC096F">
        <w:rPr>
          <w:rFonts w:asciiTheme="minorHAnsi" w:hAnsiTheme="minorHAnsi" w:cstheme="minorHAnsi"/>
          <w:sz w:val="22"/>
          <w:szCs w:val="22"/>
        </w:rPr>
        <w:t>Public inquiries to the Consultant on technical issues will be returned within 48 hours;</w:t>
      </w:r>
    </w:p>
    <w:p w:rsidR="00FA3959" w:rsidRPr="00FC096F" w:rsidRDefault="00FA3959" w:rsidP="00FA3959">
      <w:pPr>
        <w:pStyle w:val="BodyTextIndent2"/>
        <w:widowControl/>
        <w:numPr>
          <w:ilvl w:val="0"/>
          <w:numId w:val="39"/>
        </w:numPr>
        <w:tabs>
          <w:tab w:val="clear" w:pos="720"/>
          <w:tab w:val="clear" w:pos="1800"/>
          <w:tab w:val="clear" w:pos="7200"/>
        </w:tabs>
        <w:overflowPunct w:val="0"/>
        <w:autoSpaceDE w:val="0"/>
        <w:autoSpaceDN w:val="0"/>
        <w:adjustRightInd w:val="0"/>
        <w:spacing w:before="120" w:after="120"/>
        <w:textAlignment w:val="baseline"/>
        <w:rPr>
          <w:rFonts w:asciiTheme="minorHAnsi" w:hAnsiTheme="minorHAnsi" w:cstheme="minorHAnsi"/>
          <w:sz w:val="22"/>
          <w:szCs w:val="22"/>
        </w:rPr>
      </w:pPr>
      <w:r w:rsidRPr="00FC096F">
        <w:rPr>
          <w:rFonts w:asciiTheme="minorHAnsi" w:hAnsiTheme="minorHAnsi" w:cstheme="minorHAnsi"/>
          <w:sz w:val="22"/>
          <w:szCs w:val="22"/>
        </w:rPr>
        <w:t>Meetings will be scheduled within 5 working days from date of request;</w:t>
      </w:r>
    </w:p>
    <w:p w:rsidR="00FA3959" w:rsidRPr="00FC096F" w:rsidRDefault="00FA3959" w:rsidP="00FA3959">
      <w:pPr>
        <w:pStyle w:val="BodyTextIndent2"/>
        <w:widowControl/>
        <w:numPr>
          <w:ilvl w:val="0"/>
          <w:numId w:val="39"/>
        </w:numPr>
        <w:tabs>
          <w:tab w:val="clear" w:pos="720"/>
          <w:tab w:val="clear" w:pos="1800"/>
          <w:tab w:val="clear" w:pos="7200"/>
        </w:tabs>
        <w:overflowPunct w:val="0"/>
        <w:autoSpaceDE w:val="0"/>
        <w:autoSpaceDN w:val="0"/>
        <w:adjustRightInd w:val="0"/>
        <w:spacing w:before="120" w:after="120"/>
        <w:textAlignment w:val="baseline"/>
        <w:rPr>
          <w:rFonts w:asciiTheme="minorHAnsi" w:hAnsiTheme="minorHAnsi" w:cstheme="minorHAnsi"/>
          <w:sz w:val="22"/>
          <w:szCs w:val="22"/>
        </w:rPr>
      </w:pPr>
      <w:r w:rsidRPr="00FC096F">
        <w:rPr>
          <w:rFonts w:asciiTheme="minorHAnsi" w:hAnsiTheme="minorHAnsi" w:cstheme="minorHAnsi"/>
          <w:sz w:val="22"/>
          <w:szCs w:val="22"/>
        </w:rPr>
        <w:t>Review comments for material submitted by the Consultant will be processed by the Regional District within 14 days of receipt.</w:t>
      </w:r>
    </w:p>
    <w:p w:rsidR="00FA3959" w:rsidRPr="006E35B2"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2</w:t>
      </w:r>
      <w:r w:rsidRPr="006E35B2">
        <w:rPr>
          <w:rFonts w:asciiTheme="minorHAnsi" w:hAnsiTheme="minorHAnsi" w:cs="Arial"/>
          <w:sz w:val="22"/>
          <w:szCs w:val="22"/>
        </w:rPr>
        <w:t>.6</w:t>
      </w:r>
      <w:r w:rsidRPr="006E35B2">
        <w:rPr>
          <w:rFonts w:asciiTheme="minorHAnsi" w:hAnsiTheme="minorHAnsi" w:cs="Arial"/>
          <w:sz w:val="22"/>
          <w:szCs w:val="22"/>
        </w:rPr>
        <w:tab/>
        <w:t xml:space="preserve">Costs which have not been identified by the Consultant in the cost estimate </w:t>
      </w:r>
      <w:r>
        <w:rPr>
          <w:rFonts w:asciiTheme="minorHAnsi" w:hAnsiTheme="minorHAnsi" w:cs="Arial"/>
          <w:sz w:val="22"/>
          <w:szCs w:val="22"/>
        </w:rPr>
        <w:t xml:space="preserve">set out in Schedule “B” </w:t>
      </w:r>
      <w:r w:rsidRPr="006E35B2">
        <w:rPr>
          <w:rFonts w:asciiTheme="minorHAnsi" w:hAnsiTheme="minorHAnsi" w:cs="Arial"/>
          <w:sz w:val="22"/>
          <w:szCs w:val="22"/>
        </w:rPr>
        <w:t>will not be paid by the Regional District without prior approval and confirmation in writing.  No payment shall be made to the Consultant for cost overruns that have not been the subject of prior notice and approval by the Regional District.</w:t>
      </w:r>
    </w:p>
    <w:p w:rsidR="00FA3959" w:rsidRDefault="00FA3959" w:rsidP="00FA3959">
      <w:pPr>
        <w:pStyle w:val="BodyTextIndent"/>
        <w:tabs>
          <w:tab w:val="clear" w:pos="720"/>
          <w:tab w:val="clear" w:pos="1800"/>
          <w:tab w:val="clear" w:pos="7200"/>
        </w:tabs>
        <w:spacing w:after="240"/>
        <w:ind w:firstLine="0"/>
        <w:rPr>
          <w:rFonts w:asciiTheme="minorHAnsi" w:hAnsiTheme="minorHAnsi" w:cs="Arial"/>
          <w:sz w:val="22"/>
          <w:szCs w:val="22"/>
        </w:rPr>
      </w:pPr>
      <w:r w:rsidRPr="006E35B2">
        <w:rPr>
          <w:rFonts w:asciiTheme="minorHAnsi" w:hAnsiTheme="minorHAnsi" w:cs="Arial"/>
          <w:sz w:val="22"/>
          <w:szCs w:val="22"/>
        </w:rPr>
        <w:t>Any change in the rates charged for fees and disbursements must be approved in advance, in writing, by the Regional District.</w:t>
      </w: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2.7</w:t>
      </w:r>
      <w:r>
        <w:rPr>
          <w:rFonts w:asciiTheme="minorHAnsi" w:hAnsiTheme="minorHAnsi" w:cs="Arial"/>
          <w:sz w:val="22"/>
          <w:szCs w:val="22"/>
        </w:rPr>
        <w:tab/>
        <w:t>The Consultant shall submit to the Regional District regular progress reports, as requested from time to time, and such additional reports as may be reasonably required.</w:t>
      </w:r>
    </w:p>
    <w:p w:rsidR="00FA3959" w:rsidRPr="0011547F" w:rsidRDefault="00FA3959" w:rsidP="00FA3959">
      <w:pPr>
        <w:pStyle w:val="Heading1"/>
        <w:numPr>
          <w:ilvl w:val="0"/>
          <w:numId w:val="0"/>
        </w:numPr>
        <w:rPr>
          <w:rStyle w:val="Emphasis"/>
        </w:rPr>
      </w:pPr>
      <w:bookmarkStart w:id="78" w:name="_Toc155180710"/>
      <w:r w:rsidRPr="0011547F">
        <w:rPr>
          <w:rStyle w:val="Emphasis"/>
        </w:rPr>
        <w:t>SECTION 3</w:t>
      </w:r>
      <w:r w:rsidRPr="0011547F">
        <w:rPr>
          <w:rStyle w:val="Emphasis"/>
        </w:rPr>
        <w:tab/>
        <w:t>FEES AND DISBURSEMENTS</w:t>
      </w:r>
      <w:bookmarkEnd w:id="78"/>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3</w:t>
      </w:r>
      <w:r w:rsidRPr="006E35B2">
        <w:rPr>
          <w:rFonts w:asciiTheme="minorHAnsi" w:hAnsiTheme="minorHAnsi" w:cs="Arial"/>
          <w:sz w:val="22"/>
          <w:szCs w:val="22"/>
        </w:rPr>
        <w:t>.1</w:t>
      </w:r>
      <w:r w:rsidRPr="006E35B2">
        <w:rPr>
          <w:rFonts w:asciiTheme="minorHAnsi" w:hAnsiTheme="minorHAnsi" w:cs="Arial"/>
          <w:sz w:val="22"/>
          <w:szCs w:val="22"/>
        </w:rPr>
        <w:tab/>
      </w:r>
      <w:r w:rsidRPr="00314A1D">
        <w:rPr>
          <w:rFonts w:asciiTheme="minorHAnsi" w:hAnsiTheme="minorHAnsi" w:cs="Arial"/>
          <w:sz w:val="22"/>
          <w:szCs w:val="22"/>
        </w:rPr>
        <w:t xml:space="preserve">The Consultant shall receive from the Regional District for the performance of the Services the compensation referred to </w:t>
      </w:r>
      <w:r>
        <w:rPr>
          <w:rFonts w:asciiTheme="minorHAnsi" w:hAnsiTheme="minorHAnsi" w:cs="Arial"/>
          <w:sz w:val="22"/>
          <w:szCs w:val="22"/>
        </w:rPr>
        <w:t>in the proposal set out in Schedule “B”.</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3.2</w:t>
      </w:r>
      <w:r>
        <w:rPr>
          <w:rFonts w:asciiTheme="minorHAnsi" w:hAnsiTheme="minorHAnsi" w:cs="Arial"/>
          <w:sz w:val="22"/>
          <w:szCs w:val="22"/>
        </w:rPr>
        <w:tab/>
      </w:r>
      <w:r w:rsidRPr="006E35B2">
        <w:rPr>
          <w:rFonts w:asciiTheme="minorHAnsi" w:hAnsiTheme="minorHAnsi" w:cs="Arial"/>
          <w:sz w:val="22"/>
          <w:szCs w:val="22"/>
        </w:rPr>
        <w:t>Invoices may be rendered on a monthly basis prorated to the work completed or, at the conclusion of each phase by the Consultant to the Regional District, and shall be delivered to the Regional District of Okanagan-Similkameen, 101 Martin Street, Penticton, British Columbia, V2A 5J9.  Invoices shall be payable in full by the Regional District within thirty (30) days of receipt.</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3</w:t>
      </w:r>
      <w:r w:rsidRPr="006E35B2">
        <w:rPr>
          <w:rFonts w:asciiTheme="minorHAnsi" w:hAnsiTheme="minorHAnsi" w:cs="Arial"/>
          <w:sz w:val="22"/>
          <w:szCs w:val="22"/>
        </w:rPr>
        <w:t>.</w:t>
      </w:r>
      <w:r>
        <w:rPr>
          <w:rFonts w:asciiTheme="minorHAnsi" w:hAnsiTheme="minorHAnsi" w:cs="Arial"/>
          <w:sz w:val="22"/>
          <w:szCs w:val="22"/>
        </w:rPr>
        <w:t>3</w:t>
      </w:r>
      <w:r w:rsidRPr="006E35B2">
        <w:rPr>
          <w:rFonts w:asciiTheme="minorHAnsi" w:hAnsiTheme="minorHAnsi" w:cs="Arial"/>
          <w:sz w:val="22"/>
          <w:szCs w:val="22"/>
        </w:rPr>
        <w:tab/>
        <w:t xml:space="preserve">The Consultant shall provide all necessary and sufficient substantiation to the Regional District in order to verify any invoice upon request. If the Regional District is unable to verify any invoice within </w:t>
      </w:r>
      <w:r>
        <w:rPr>
          <w:rFonts w:asciiTheme="minorHAnsi" w:hAnsiTheme="minorHAnsi" w:cs="Arial"/>
          <w:sz w:val="22"/>
          <w:szCs w:val="22"/>
        </w:rPr>
        <w:t>thirty (30) days of receipt</w:t>
      </w:r>
      <w:r w:rsidRPr="006E35B2">
        <w:rPr>
          <w:rFonts w:asciiTheme="minorHAnsi" w:hAnsiTheme="minorHAnsi" w:cs="Arial"/>
          <w:sz w:val="22"/>
          <w:szCs w:val="22"/>
        </w:rPr>
        <w:t>, any payment by the Regional District either may be withheld or may be made and treated as an advance pending verification of the invoice.</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3</w:t>
      </w:r>
      <w:r w:rsidRPr="006E35B2">
        <w:rPr>
          <w:rFonts w:asciiTheme="minorHAnsi" w:hAnsiTheme="minorHAnsi" w:cs="Arial"/>
          <w:sz w:val="22"/>
          <w:szCs w:val="22"/>
        </w:rPr>
        <w:t>.</w:t>
      </w:r>
      <w:r>
        <w:rPr>
          <w:rFonts w:asciiTheme="minorHAnsi" w:hAnsiTheme="minorHAnsi" w:cs="Arial"/>
          <w:sz w:val="22"/>
          <w:szCs w:val="22"/>
        </w:rPr>
        <w:t>4</w:t>
      </w:r>
      <w:r w:rsidRPr="006E35B2">
        <w:rPr>
          <w:rFonts w:asciiTheme="minorHAnsi" w:hAnsiTheme="minorHAnsi" w:cs="Arial"/>
          <w:sz w:val="22"/>
          <w:szCs w:val="22"/>
        </w:rPr>
        <w:tab/>
        <w:t>Any necessary adjustments which have not been made prior to payment of an invoice may be made by the Regional District at the time of a later payment.  If the Regional District is shown to have overpaid, the Regional District may deduct the amount from any other sums due to the Consultant from the Regional District or the Consultant shall pay the amount to the Regional District within thirty (30) days of the amount being agreed upon or otherwise established.</w:t>
      </w: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3</w:t>
      </w:r>
      <w:r w:rsidRPr="006E35B2">
        <w:rPr>
          <w:rFonts w:asciiTheme="minorHAnsi" w:hAnsiTheme="minorHAnsi" w:cs="Arial"/>
          <w:sz w:val="22"/>
          <w:szCs w:val="22"/>
        </w:rPr>
        <w:t>.</w:t>
      </w:r>
      <w:r>
        <w:rPr>
          <w:rFonts w:asciiTheme="minorHAnsi" w:hAnsiTheme="minorHAnsi" w:cs="Arial"/>
          <w:sz w:val="22"/>
          <w:szCs w:val="22"/>
        </w:rPr>
        <w:t>5</w:t>
      </w:r>
      <w:r w:rsidRPr="006E35B2">
        <w:rPr>
          <w:rFonts w:asciiTheme="minorHAnsi" w:hAnsiTheme="minorHAnsi" w:cs="Arial"/>
          <w:sz w:val="22"/>
          <w:szCs w:val="22"/>
        </w:rPr>
        <w:tab/>
        <w:t xml:space="preserve">The Regional District may request the Consultant to submit prior to payment of the final invoice a statutory declaration or other proof that there are no outstanding costs, assessments, liens or </w:t>
      </w:r>
      <w:sdt>
        <w:sdtPr>
          <w:rPr>
            <w:rFonts w:asciiTheme="minorHAnsi" w:hAnsiTheme="minorHAnsi" w:cs="Arial"/>
            <w:sz w:val="22"/>
            <w:szCs w:val="22"/>
          </w:rPr>
          <w:id w:val="-2139407505"/>
          <w:docPartObj>
            <w:docPartGallery w:val="Watermarks"/>
          </w:docPartObj>
        </w:sdtPr>
        <w:sdtContent>
          <w:r w:rsidR="00144052" w:rsidRPr="00144052">
            <w:rPr>
              <w:rFonts w:asciiTheme="minorHAnsi" w:hAnsiTheme="minorHAnsi" w:cs="Arial"/>
              <w:noProof/>
              <w:sz w:val="22"/>
              <w:szCs w:val="22"/>
              <w:lang w:val="en-US"/>
            </w:rPr>
            <mc:AlternateContent>
              <mc:Choice Requires="wps">
                <w:drawing>
                  <wp:anchor distT="0" distB="0" distL="114300" distR="114300" simplePos="0" relativeHeight="251663872" behindDoc="1" locked="0" layoutInCell="0" allowOverlap="1" wp14:anchorId="1765154A" wp14:editId="223DD1F6">
                    <wp:simplePos x="0" y="0"/>
                    <wp:positionH relativeFrom="margin">
                      <wp:align>center</wp:align>
                    </wp:positionH>
                    <wp:positionV relativeFrom="margin">
                      <wp:align>center</wp:align>
                    </wp:positionV>
                    <wp:extent cx="5865495" cy="2513965"/>
                    <wp:effectExtent l="0" t="1447800" r="0" b="11055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65154A" id="Text Box 12" o:spid="_x0000_s1028" type="#_x0000_t202" style="position:absolute;left:0;text-align:left;margin-left:0;margin-top:0;width:461.85pt;height:197.9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dZiwIAAAY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Gbg3W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6E35B2">
        <w:rPr>
          <w:rFonts w:asciiTheme="minorHAnsi" w:hAnsiTheme="minorHAnsi" w:cs="Arial"/>
          <w:sz w:val="22"/>
          <w:szCs w:val="22"/>
        </w:rPr>
        <w:t>claims in connection with the project.</w:t>
      </w:r>
    </w:p>
    <w:p w:rsidR="00FA3959" w:rsidRPr="0011547F" w:rsidRDefault="00FA3959" w:rsidP="00FA3959">
      <w:pPr>
        <w:pStyle w:val="Heading1"/>
        <w:numPr>
          <w:ilvl w:val="0"/>
          <w:numId w:val="0"/>
        </w:numPr>
        <w:rPr>
          <w:rStyle w:val="Emphasis"/>
        </w:rPr>
      </w:pPr>
      <w:bookmarkStart w:id="79" w:name="_Toc155180711"/>
      <w:r w:rsidRPr="0011547F">
        <w:rPr>
          <w:rStyle w:val="Emphasis"/>
        </w:rPr>
        <w:t>SECTION 4</w:t>
      </w:r>
      <w:r w:rsidRPr="0011547F">
        <w:rPr>
          <w:rStyle w:val="Emphasis"/>
        </w:rPr>
        <w:tab/>
        <w:t>CONFIDENTIALITY, OWNERSHIP AND USE OF DOCUMENTS AND MATERIALS</w:t>
      </w:r>
      <w:bookmarkEnd w:id="79"/>
    </w:p>
    <w:p w:rsidR="00FA3959" w:rsidRPr="000F07B7" w:rsidRDefault="00FA3959" w:rsidP="00FA3959">
      <w:pPr>
        <w:pStyle w:val="BodyTextIndent"/>
        <w:spacing w:after="240"/>
        <w:rPr>
          <w:rFonts w:asciiTheme="minorHAnsi" w:hAnsiTheme="minorHAnsi" w:cs="Arial"/>
          <w:sz w:val="22"/>
          <w:szCs w:val="22"/>
        </w:rPr>
      </w:pPr>
      <w:r>
        <w:rPr>
          <w:rFonts w:asciiTheme="minorHAnsi" w:hAnsiTheme="minorHAnsi" w:cs="Arial"/>
          <w:sz w:val="22"/>
          <w:szCs w:val="22"/>
        </w:rPr>
        <w:t>4</w:t>
      </w:r>
      <w:r w:rsidRPr="006E35B2">
        <w:rPr>
          <w:rFonts w:asciiTheme="minorHAnsi" w:hAnsiTheme="minorHAnsi" w:cs="Arial"/>
          <w:sz w:val="22"/>
          <w:szCs w:val="22"/>
        </w:rPr>
        <w:t>.1</w:t>
      </w:r>
      <w:r w:rsidRPr="006E35B2">
        <w:rPr>
          <w:rFonts w:asciiTheme="minorHAnsi" w:hAnsiTheme="minorHAnsi" w:cs="Arial"/>
          <w:sz w:val="22"/>
          <w:szCs w:val="22"/>
        </w:rPr>
        <w:tab/>
      </w:r>
      <w:r w:rsidRPr="00A42F81">
        <w:rPr>
          <w:rFonts w:asciiTheme="minorHAnsi" w:hAnsiTheme="minorHAnsi" w:cs="Arial"/>
          <w:sz w:val="22"/>
          <w:szCs w:val="22"/>
        </w:rPr>
        <w:t>The Consultant acknowledges that in the performance of the Consultant’s responsibilities hereunder, the Consultant may have access to confidential information, records and customer</w:t>
      </w:r>
      <w:r w:rsidRPr="00BB2744">
        <w:rPr>
          <w:rFonts w:asciiTheme="minorHAnsi" w:hAnsiTheme="minorHAnsi" w:cs="Arial"/>
          <w:sz w:val="22"/>
          <w:szCs w:val="22"/>
        </w:rPr>
        <w:t xml:space="preserve"> lists of the Regional District (the “Confidential Information”). During and after the term of this Agreement, the Consultant shall not, directly or indirectly, disclose such Confidential Information to any person or use any such Confidential Information, except:</w:t>
      </w:r>
    </w:p>
    <w:p w:rsidR="00FA3959" w:rsidRPr="000F07B7" w:rsidRDefault="00FA3959" w:rsidP="00FA3959">
      <w:pPr>
        <w:pStyle w:val="BodyTextIndent"/>
        <w:spacing w:after="240"/>
        <w:ind w:left="1440"/>
        <w:rPr>
          <w:rFonts w:asciiTheme="minorHAnsi" w:hAnsiTheme="minorHAnsi" w:cs="Arial"/>
          <w:sz w:val="22"/>
          <w:szCs w:val="22"/>
        </w:rPr>
      </w:pPr>
      <w:r w:rsidRPr="000F07B7">
        <w:rPr>
          <w:rFonts w:asciiTheme="minorHAnsi" w:hAnsiTheme="minorHAnsi" w:cs="Arial"/>
          <w:sz w:val="22"/>
          <w:szCs w:val="22"/>
        </w:rPr>
        <w:t>(a)</w:t>
      </w:r>
      <w:r w:rsidRPr="000F07B7">
        <w:rPr>
          <w:rFonts w:asciiTheme="minorHAnsi" w:hAnsiTheme="minorHAnsi" w:cs="Arial"/>
          <w:sz w:val="22"/>
          <w:szCs w:val="22"/>
        </w:rPr>
        <w:tab/>
        <w:t xml:space="preserve">as required in the course of performing such </w:t>
      </w:r>
      <w:r>
        <w:rPr>
          <w:rFonts w:asciiTheme="minorHAnsi" w:hAnsiTheme="minorHAnsi" w:cs="Arial"/>
          <w:sz w:val="22"/>
          <w:szCs w:val="22"/>
        </w:rPr>
        <w:t>S</w:t>
      </w:r>
      <w:r w:rsidRPr="000F07B7">
        <w:rPr>
          <w:rFonts w:asciiTheme="minorHAnsi" w:hAnsiTheme="minorHAnsi" w:cs="Arial"/>
          <w:sz w:val="22"/>
          <w:szCs w:val="22"/>
        </w:rPr>
        <w:t xml:space="preserve">ervices and then only to staff of the </w:t>
      </w:r>
      <w:r>
        <w:rPr>
          <w:rFonts w:asciiTheme="minorHAnsi" w:hAnsiTheme="minorHAnsi" w:cs="Arial"/>
          <w:sz w:val="22"/>
          <w:szCs w:val="22"/>
        </w:rPr>
        <w:t>Regional District</w:t>
      </w:r>
      <w:r w:rsidRPr="000F07B7">
        <w:rPr>
          <w:rFonts w:asciiTheme="minorHAnsi" w:hAnsiTheme="minorHAnsi" w:cs="Arial"/>
          <w:sz w:val="22"/>
          <w:szCs w:val="22"/>
        </w:rPr>
        <w:t xml:space="preserve"> on a need-to-know basis; or</w:t>
      </w:r>
    </w:p>
    <w:p w:rsidR="00FA3959" w:rsidRPr="000F07B7" w:rsidRDefault="00FA3959" w:rsidP="00FA3959">
      <w:pPr>
        <w:pStyle w:val="BodyTextIndent"/>
        <w:spacing w:after="240"/>
        <w:ind w:left="1440"/>
        <w:rPr>
          <w:rFonts w:asciiTheme="minorHAnsi" w:hAnsiTheme="minorHAnsi" w:cs="Arial"/>
          <w:sz w:val="22"/>
          <w:szCs w:val="22"/>
        </w:rPr>
      </w:pPr>
      <w:r w:rsidRPr="000F07B7">
        <w:rPr>
          <w:rFonts w:asciiTheme="minorHAnsi" w:hAnsiTheme="minorHAnsi" w:cs="Arial"/>
          <w:sz w:val="22"/>
          <w:szCs w:val="22"/>
        </w:rPr>
        <w:t>(b)</w:t>
      </w:r>
      <w:r w:rsidRPr="000F07B7">
        <w:rPr>
          <w:rFonts w:asciiTheme="minorHAnsi" w:hAnsiTheme="minorHAnsi" w:cs="Arial"/>
          <w:sz w:val="22"/>
          <w:szCs w:val="22"/>
        </w:rPr>
        <w:tab/>
        <w:t xml:space="preserve">with the prior written consent of the </w:t>
      </w:r>
      <w:r>
        <w:rPr>
          <w:rFonts w:asciiTheme="minorHAnsi" w:hAnsiTheme="minorHAnsi" w:cs="Arial"/>
          <w:sz w:val="22"/>
          <w:szCs w:val="22"/>
        </w:rPr>
        <w:t>Regional District</w:t>
      </w:r>
      <w:r w:rsidRPr="000F07B7">
        <w:rPr>
          <w:rFonts w:asciiTheme="minorHAnsi" w:hAnsiTheme="minorHAnsi" w:cs="Arial"/>
          <w:sz w:val="22"/>
          <w:szCs w:val="22"/>
        </w:rPr>
        <w:t>;</w:t>
      </w:r>
    </w:p>
    <w:p w:rsidR="00FA3959" w:rsidRPr="000F07B7" w:rsidRDefault="00FA3959" w:rsidP="00FA3959">
      <w:pPr>
        <w:pStyle w:val="BodyTextIndent"/>
        <w:spacing w:after="240"/>
        <w:rPr>
          <w:rFonts w:asciiTheme="minorHAnsi" w:hAnsiTheme="minorHAnsi" w:cs="Arial"/>
          <w:sz w:val="22"/>
          <w:szCs w:val="22"/>
        </w:rPr>
      </w:pPr>
      <w:r w:rsidRPr="000F07B7">
        <w:rPr>
          <w:rFonts w:asciiTheme="minorHAnsi" w:hAnsiTheme="minorHAnsi" w:cs="Arial"/>
          <w:sz w:val="22"/>
          <w:szCs w:val="22"/>
        </w:rPr>
        <w:tab/>
        <w:t xml:space="preserve">and all Confidential Information which the Consultant shall prepare or use or come in contact with shall be and remain the </w:t>
      </w:r>
      <w:r>
        <w:rPr>
          <w:rFonts w:asciiTheme="minorHAnsi" w:hAnsiTheme="minorHAnsi" w:cs="Arial"/>
          <w:sz w:val="22"/>
          <w:szCs w:val="22"/>
        </w:rPr>
        <w:t>Regional District’s</w:t>
      </w:r>
      <w:r w:rsidRPr="000F07B7">
        <w:rPr>
          <w:rFonts w:asciiTheme="minorHAnsi" w:hAnsiTheme="minorHAnsi" w:cs="Arial"/>
          <w:sz w:val="22"/>
          <w:szCs w:val="22"/>
        </w:rPr>
        <w:t xml:space="preserve"> sole property and shall not be removed from the </w:t>
      </w:r>
      <w:r>
        <w:rPr>
          <w:rFonts w:asciiTheme="minorHAnsi" w:hAnsiTheme="minorHAnsi" w:cs="Arial"/>
          <w:sz w:val="22"/>
          <w:szCs w:val="22"/>
        </w:rPr>
        <w:t>Regional District’s</w:t>
      </w:r>
      <w:r w:rsidRPr="000F07B7">
        <w:rPr>
          <w:rFonts w:asciiTheme="minorHAnsi" w:hAnsiTheme="minorHAnsi" w:cs="Arial"/>
          <w:sz w:val="22"/>
          <w:szCs w:val="22"/>
        </w:rPr>
        <w:t xml:space="preserve"> premises without its prior written consent, except as required in the normal course of performing the Services under this Agreement. </w:t>
      </w:r>
    </w:p>
    <w:p w:rsidR="00FA3959" w:rsidRDefault="00FA3959" w:rsidP="00FA3959">
      <w:pPr>
        <w:pStyle w:val="BodyTextIndent"/>
        <w:spacing w:after="240"/>
        <w:rPr>
          <w:rFonts w:asciiTheme="minorHAnsi" w:hAnsiTheme="minorHAnsi" w:cs="Arial"/>
          <w:sz w:val="22"/>
          <w:szCs w:val="22"/>
        </w:rPr>
      </w:pPr>
      <w:r>
        <w:rPr>
          <w:rFonts w:asciiTheme="minorHAnsi" w:hAnsiTheme="minorHAnsi" w:cs="Arial"/>
          <w:sz w:val="22"/>
          <w:szCs w:val="22"/>
        </w:rPr>
        <w:t>4</w:t>
      </w:r>
      <w:r w:rsidRPr="000F07B7">
        <w:rPr>
          <w:rFonts w:asciiTheme="minorHAnsi" w:hAnsiTheme="minorHAnsi" w:cs="Arial"/>
          <w:sz w:val="22"/>
          <w:szCs w:val="22"/>
        </w:rPr>
        <w:t>.2</w:t>
      </w:r>
      <w:r w:rsidRPr="000F07B7">
        <w:rPr>
          <w:rFonts w:asciiTheme="minorHAnsi" w:hAnsiTheme="minorHAnsi" w:cs="Arial"/>
          <w:sz w:val="22"/>
          <w:szCs w:val="22"/>
        </w:rPr>
        <w:tab/>
        <w:t xml:space="preserve">The Consultant agrees that all base materials, research results, computer programs, computer files, drawings, documents and notes and materials of any type whatsoever developed or prepared by the Consultant (hereinafter called the “Documents”) in the performance of the Services shall vest and become the absolute property of the </w:t>
      </w:r>
      <w:r>
        <w:rPr>
          <w:rFonts w:asciiTheme="minorHAnsi" w:hAnsiTheme="minorHAnsi" w:cs="Arial"/>
          <w:sz w:val="22"/>
          <w:szCs w:val="22"/>
        </w:rPr>
        <w:t>Regional District</w:t>
      </w:r>
      <w:r w:rsidRPr="000F07B7">
        <w:rPr>
          <w:rFonts w:asciiTheme="minorHAnsi" w:hAnsiTheme="minorHAnsi" w:cs="Arial"/>
          <w:sz w:val="22"/>
          <w:szCs w:val="22"/>
        </w:rPr>
        <w:t xml:space="preserve">, including copyright of such Documents and upon completion of the Services or termination of this Agreement, all copies of Documents shall be delivered by the Consultant to the </w:t>
      </w:r>
      <w:r>
        <w:rPr>
          <w:rFonts w:asciiTheme="minorHAnsi" w:hAnsiTheme="minorHAnsi" w:cs="Arial"/>
          <w:sz w:val="22"/>
          <w:szCs w:val="22"/>
        </w:rPr>
        <w:t>Regional District</w:t>
      </w:r>
      <w:r w:rsidRPr="000F07B7">
        <w:rPr>
          <w:rFonts w:asciiTheme="minorHAnsi" w:hAnsiTheme="minorHAnsi" w:cs="Arial"/>
          <w:sz w:val="22"/>
          <w:szCs w:val="22"/>
        </w:rPr>
        <w:t xml:space="preserve">.  The Consultant may retain one copy of its materials for record purposes.  </w:t>
      </w: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4</w:t>
      </w:r>
      <w:r w:rsidRPr="000F07B7">
        <w:rPr>
          <w:rFonts w:asciiTheme="minorHAnsi" w:hAnsiTheme="minorHAnsi" w:cs="Arial"/>
          <w:sz w:val="22"/>
          <w:szCs w:val="22"/>
        </w:rPr>
        <w:t>.3</w:t>
      </w:r>
      <w:r w:rsidRPr="000F07B7">
        <w:rPr>
          <w:rFonts w:asciiTheme="minorHAnsi" w:hAnsiTheme="minorHAnsi" w:cs="Arial"/>
          <w:sz w:val="22"/>
          <w:szCs w:val="22"/>
        </w:rPr>
        <w:tab/>
        <w:t xml:space="preserve">The Consultant agrees that all restrictions in this </w:t>
      </w:r>
      <w:r>
        <w:rPr>
          <w:rFonts w:asciiTheme="minorHAnsi" w:hAnsiTheme="minorHAnsi" w:cs="Arial"/>
          <w:sz w:val="22"/>
          <w:szCs w:val="22"/>
        </w:rPr>
        <w:t>Section 4</w:t>
      </w:r>
      <w:r w:rsidRPr="000F07B7">
        <w:rPr>
          <w:rFonts w:asciiTheme="minorHAnsi" w:hAnsiTheme="minorHAnsi" w:cs="Arial"/>
          <w:sz w:val="22"/>
          <w:szCs w:val="22"/>
        </w:rPr>
        <w:t xml:space="preserve"> are reasonable, fair and valid in all the circumstances and, to the fullest extent permitted by law, hereby waives all defences to the strict enforcement thereof by the </w:t>
      </w:r>
      <w:r>
        <w:rPr>
          <w:rFonts w:asciiTheme="minorHAnsi" w:hAnsiTheme="minorHAnsi" w:cs="Arial"/>
          <w:sz w:val="22"/>
          <w:szCs w:val="22"/>
        </w:rPr>
        <w:t>Regional District</w:t>
      </w:r>
      <w:r w:rsidRPr="000F07B7">
        <w:rPr>
          <w:rFonts w:asciiTheme="minorHAnsi" w:hAnsiTheme="minorHAnsi" w:cs="Arial"/>
          <w:sz w:val="22"/>
          <w:szCs w:val="22"/>
        </w:rPr>
        <w:t>.</w:t>
      </w: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4</w:t>
      </w:r>
      <w:r w:rsidRPr="006E35B2">
        <w:rPr>
          <w:rFonts w:asciiTheme="minorHAnsi" w:hAnsiTheme="minorHAnsi" w:cs="Arial"/>
          <w:sz w:val="22"/>
          <w:szCs w:val="22"/>
        </w:rPr>
        <w:t>.</w:t>
      </w:r>
      <w:r>
        <w:rPr>
          <w:rFonts w:asciiTheme="minorHAnsi" w:hAnsiTheme="minorHAnsi" w:cs="Arial"/>
          <w:sz w:val="22"/>
          <w:szCs w:val="22"/>
        </w:rPr>
        <w:t>4</w:t>
      </w:r>
      <w:r w:rsidRPr="006E35B2">
        <w:rPr>
          <w:rFonts w:asciiTheme="minorHAnsi" w:hAnsiTheme="minorHAnsi" w:cs="Arial"/>
          <w:sz w:val="22"/>
          <w:szCs w:val="22"/>
        </w:rPr>
        <w:tab/>
        <w:t xml:space="preserve">The Regional District acknowledges and agrees that the Consultant’s Services have been provided for a specific purpose.  Any reuse, modification, or misuse of the Consultant’s studies, reports, </w:t>
      </w:r>
    </w:p>
    <w:p w:rsidR="00FA3959" w:rsidRPr="006E35B2" w:rsidRDefault="00FA3959" w:rsidP="00FA3959">
      <w:pPr>
        <w:pStyle w:val="BodyTextIndent"/>
        <w:tabs>
          <w:tab w:val="clear" w:pos="720"/>
          <w:tab w:val="clear" w:pos="1800"/>
          <w:tab w:val="clear" w:pos="7200"/>
        </w:tabs>
        <w:spacing w:after="240"/>
        <w:ind w:firstLine="0"/>
        <w:rPr>
          <w:rFonts w:asciiTheme="minorHAnsi" w:hAnsiTheme="minorHAnsi" w:cs="Arial"/>
          <w:sz w:val="22"/>
          <w:szCs w:val="22"/>
        </w:rPr>
      </w:pPr>
      <w:r w:rsidRPr="006E35B2">
        <w:rPr>
          <w:rFonts w:asciiTheme="minorHAnsi" w:hAnsiTheme="minorHAnsi" w:cs="Arial"/>
          <w:sz w:val="22"/>
          <w:szCs w:val="22"/>
        </w:rPr>
        <w:t>drawings, plans, designs, specifications, models, software, processes, documents, or other information by the Regional District or third parties shall be at the Regional District’s sole risk and responsibility.</w:t>
      </w:r>
    </w:p>
    <w:p w:rsidR="00FA3959" w:rsidRPr="0011547F" w:rsidRDefault="00FA3959" w:rsidP="00FA3959">
      <w:pPr>
        <w:pStyle w:val="Heading1"/>
        <w:numPr>
          <w:ilvl w:val="0"/>
          <w:numId w:val="0"/>
        </w:numPr>
        <w:rPr>
          <w:rStyle w:val="Emphasis"/>
        </w:rPr>
      </w:pPr>
      <w:bookmarkStart w:id="80" w:name="_Toc155180712"/>
      <w:r w:rsidRPr="0011547F">
        <w:rPr>
          <w:rStyle w:val="Emphasis"/>
        </w:rPr>
        <w:t>SECTION 5</w:t>
      </w:r>
      <w:r w:rsidRPr="0011547F">
        <w:rPr>
          <w:rStyle w:val="Emphasis"/>
        </w:rPr>
        <w:tab/>
        <w:t>SPECIAL TOOLS AND EQUIPMENT</w:t>
      </w:r>
      <w:bookmarkEnd w:id="80"/>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5</w:t>
      </w:r>
      <w:r w:rsidRPr="006E35B2">
        <w:rPr>
          <w:rFonts w:asciiTheme="minorHAnsi" w:hAnsiTheme="minorHAnsi" w:cs="Arial"/>
          <w:sz w:val="22"/>
          <w:szCs w:val="22"/>
        </w:rPr>
        <w:t>.1</w:t>
      </w:r>
      <w:r w:rsidRPr="006E35B2">
        <w:rPr>
          <w:rFonts w:asciiTheme="minorHAnsi" w:hAnsiTheme="minorHAnsi" w:cs="Arial"/>
          <w:sz w:val="22"/>
          <w:szCs w:val="22"/>
        </w:rPr>
        <w:tab/>
        <w:t>All necessary special tools, equipment and other things shall be acquired by the Consultant solely at the Consultant’s cost and shall be the property of the Consultant unless the Regional District specifically authorizes the purchase of a specific item at the Regional District’s expense.</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5</w:t>
      </w:r>
      <w:r w:rsidRPr="006E35B2">
        <w:rPr>
          <w:rFonts w:asciiTheme="minorHAnsi" w:hAnsiTheme="minorHAnsi" w:cs="Arial"/>
          <w:sz w:val="22"/>
          <w:szCs w:val="22"/>
        </w:rPr>
        <w:t>.2</w:t>
      </w:r>
      <w:r w:rsidRPr="006E35B2">
        <w:rPr>
          <w:rFonts w:asciiTheme="minorHAnsi" w:hAnsiTheme="minorHAnsi" w:cs="Arial"/>
          <w:sz w:val="22"/>
          <w:szCs w:val="22"/>
        </w:rPr>
        <w:tab/>
        <w:t>The cost of special tools, equipment and other things that have not been specifically identified in detail by the Consultant or specifically authorized in writing by the Regional District during performance of the project shall be considered to be within the overhead of the Consultant.</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5</w:t>
      </w:r>
      <w:r w:rsidRPr="006E35B2">
        <w:rPr>
          <w:rFonts w:asciiTheme="minorHAnsi" w:hAnsiTheme="minorHAnsi" w:cs="Arial"/>
          <w:sz w:val="22"/>
          <w:szCs w:val="22"/>
        </w:rPr>
        <w:t>.3</w:t>
      </w:r>
      <w:r w:rsidRPr="006E35B2">
        <w:rPr>
          <w:rFonts w:asciiTheme="minorHAnsi" w:hAnsiTheme="minorHAnsi" w:cs="Arial"/>
          <w:sz w:val="22"/>
          <w:szCs w:val="22"/>
        </w:rPr>
        <w:tab/>
      </w:r>
      <w:sdt>
        <w:sdtPr>
          <w:rPr>
            <w:rFonts w:asciiTheme="minorHAnsi" w:hAnsiTheme="minorHAnsi" w:cs="Arial"/>
            <w:sz w:val="22"/>
            <w:szCs w:val="22"/>
          </w:rPr>
          <w:id w:val="925465291"/>
          <w:docPartObj>
            <w:docPartGallery w:val="Watermarks"/>
          </w:docPartObj>
        </w:sdtPr>
        <w:sdtContent>
          <w:r w:rsidR="00144052" w:rsidRPr="00144052">
            <w:rPr>
              <w:rFonts w:asciiTheme="minorHAnsi" w:hAnsiTheme="minorHAnsi" w:cs="Arial"/>
              <w:noProof/>
              <w:sz w:val="22"/>
              <w:szCs w:val="22"/>
              <w:lang w:val="en-US"/>
            </w:rPr>
            <mc:AlternateContent>
              <mc:Choice Requires="wps">
                <w:drawing>
                  <wp:anchor distT="0" distB="0" distL="114300" distR="114300" simplePos="0" relativeHeight="251665920" behindDoc="1" locked="0" layoutInCell="0" allowOverlap="1" wp14:anchorId="1EF06151" wp14:editId="5423C36F">
                    <wp:simplePos x="0" y="0"/>
                    <wp:positionH relativeFrom="margin">
                      <wp:align>center</wp:align>
                    </wp:positionH>
                    <wp:positionV relativeFrom="margin">
                      <wp:align>center</wp:align>
                    </wp:positionV>
                    <wp:extent cx="5865495" cy="2513965"/>
                    <wp:effectExtent l="0" t="1447800" r="0" b="11055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F06151" id="Text Box 13" o:spid="_x0000_s1029" type="#_x0000_t202" style="position:absolute;left:0;text-align:left;margin-left:0;margin-top:0;width:461.85pt;height:197.9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6E35B2">
        <w:rPr>
          <w:rFonts w:asciiTheme="minorHAnsi" w:hAnsiTheme="minorHAnsi" w:cs="Arial"/>
          <w:sz w:val="22"/>
          <w:szCs w:val="22"/>
        </w:rPr>
        <w:t>If the Regional District specifically authorizes, in writing, that the Consultant shall purchase any special tool, equipment, or other things at the expense of the Regional District then such items shall become the property of the Regional District. The Consultant shall bear the risk of loss or damage, normal wear and tear excepted, to all such items for the time when such items are out of the possession and control of the Regional District.  Upon completion of the project, the Consultant shall deliver all such special tools, equipment and other things to the Regional District.</w:t>
      </w:r>
    </w:p>
    <w:p w:rsidR="00FA3959" w:rsidRPr="0011547F" w:rsidRDefault="00FA3959" w:rsidP="00FA3959">
      <w:pPr>
        <w:pStyle w:val="Heading1"/>
        <w:numPr>
          <w:ilvl w:val="0"/>
          <w:numId w:val="0"/>
        </w:numPr>
        <w:rPr>
          <w:rStyle w:val="Emphasis"/>
        </w:rPr>
      </w:pPr>
      <w:bookmarkStart w:id="81" w:name="_Toc155180713"/>
      <w:r w:rsidRPr="0011547F">
        <w:rPr>
          <w:rStyle w:val="Emphasis"/>
        </w:rPr>
        <w:t>SECTION 6</w:t>
      </w:r>
      <w:r w:rsidRPr="0011547F">
        <w:rPr>
          <w:rStyle w:val="Emphasis"/>
        </w:rPr>
        <w:tab/>
        <w:t>SUB-CONSULTANTS AND SUB-CONTRACTORS</w:t>
      </w:r>
      <w:bookmarkEnd w:id="81"/>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6</w:t>
      </w:r>
      <w:r w:rsidRPr="006E35B2">
        <w:rPr>
          <w:rFonts w:asciiTheme="minorHAnsi" w:hAnsiTheme="minorHAnsi" w:cs="Arial"/>
          <w:sz w:val="22"/>
          <w:szCs w:val="22"/>
        </w:rPr>
        <w:t>.1</w:t>
      </w:r>
      <w:r w:rsidRPr="006E35B2">
        <w:rPr>
          <w:rFonts w:asciiTheme="minorHAnsi" w:hAnsiTheme="minorHAnsi" w:cs="Arial"/>
          <w:sz w:val="22"/>
          <w:szCs w:val="22"/>
        </w:rPr>
        <w:tab/>
        <w:t>The Consultant may, with the prior written approval of the Regional District, engage the services of sub-consultants or sub-contractors to perform work which the Consultant is unable to perform.</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6</w:t>
      </w:r>
      <w:r w:rsidRPr="006E35B2">
        <w:rPr>
          <w:rFonts w:asciiTheme="minorHAnsi" w:hAnsiTheme="minorHAnsi" w:cs="Arial"/>
          <w:sz w:val="22"/>
          <w:szCs w:val="22"/>
        </w:rPr>
        <w:t>.2</w:t>
      </w:r>
      <w:r w:rsidRPr="006E35B2">
        <w:rPr>
          <w:rFonts w:asciiTheme="minorHAnsi" w:hAnsiTheme="minorHAnsi" w:cs="Arial"/>
          <w:sz w:val="22"/>
          <w:szCs w:val="22"/>
        </w:rPr>
        <w:tab/>
        <w:t xml:space="preserve">The </w:t>
      </w:r>
      <w:r>
        <w:rPr>
          <w:rFonts w:asciiTheme="minorHAnsi" w:hAnsiTheme="minorHAnsi" w:cs="Arial"/>
          <w:sz w:val="22"/>
          <w:szCs w:val="22"/>
        </w:rPr>
        <w:t>sub-</w:t>
      </w:r>
      <w:r w:rsidRPr="006E35B2">
        <w:rPr>
          <w:rFonts w:asciiTheme="minorHAnsi" w:hAnsiTheme="minorHAnsi" w:cs="Arial"/>
          <w:sz w:val="22"/>
          <w:szCs w:val="22"/>
        </w:rPr>
        <w:t>Consultant</w:t>
      </w:r>
      <w:r>
        <w:rPr>
          <w:rFonts w:asciiTheme="minorHAnsi" w:hAnsiTheme="minorHAnsi" w:cs="Arial"/>
          <w:sz w:val="22"/>
          <w:szCs w:val="22"/>
        </w:rPr>
        <w:t>s and sub-contractors</w:t>
      </w:r>
      <w:r w:rsidRPr="006E35B2">
        <w:rPr>
          <w:rFonts w:asciiTheme="minorHAnsi" w:hAnsiTheme="minorHAnsi" w:cs="Arial"/>
          <w:sz w:val="22"/>
          <w:szCs w:val="22"/>
        </w:rPr>
        <w:t xml:space="preserve"> shall</w:t>
      </w:r>
      <w:r>
        <w:rPr>
          <w:rFonts w:asciiTheme="minorHAnsi" w:hAnsiTheme="minorHAnsi" w:cs="Arial"/>
          <w:sz w:val="22"/>
          <w:szCs w:val="22"/>
        </w:rPr>
        <w:t xml:space="preserve"> agree in writing prior to their participation in the Project to be bound by duties and obligations arising out of this Agreement </w:t>
      </w:r>
      <w:r w:rsidRPr="006E35B2">
        <w:rPr>
          <w:rFonts w:asciiTheme="minorHAnsi" w:hAnsiTheme="minorHAnsi" w:cs="Arial"/>
          <w:sz w:val="22"/>
          <w:szCs w:val="22"/>
        </w:rPr>
        <w:t>between the Consultant and the Regional District.</w:t>
      </w: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6</w:t>
      </w:r>
      <w:r w:rsidRPr="006E35B2">
        <w:rPr>
          <w:rFonts w:asciiTheme="minorHAnsi" w:hAnsiTheme="minorHAnsi" w:cs="Arial"/>
          <w:sz w:val="22"/>
          <w:szCs w:val="22"/>
        </w:rPr>
        <w:t>.3</w:t>
      </w:r>
      <w:r w:rsidRPr="006E35B2">
        <w:rPr>
          <w:rFonts w:asciiTheme="minorHAnsi" w:hAnsiTheme="minorHAnsi" w:cs="Arial"/>
          <w:sz w:val="22"/>
          <w:szCs w:val="22"/>
        </w:rPr>
        <w:tab/>
        <w:t>The Consultant shall be responsible to the Regional District for all work carried out by sub-consultants and sub-contractors in connection with the project as if such work had been performed by the Consultant.</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6</w:t>
      </w:r>
      <w:r w:rsidRPr="006E35B2">
        <w:rPr>
          <w:rFonts w:asciiTheme="minorHAnsi" w:hAnsiTheme="minorHAnsi" w:cs="Arial"/>
          <w:sz w:val="22"/>
          <w:szCs w:val="22"/>
        </w:rPr>
        <w:t>.4</w:t>
      </w:r>
      <w:r w:rsidRPr="006E35B2">
        <w:rPr>
          <w:rFonts w:asciiTheme="minorHAnsi" w:hAnsiTheme="minorHAnsi" w:cs="Arial"/>
          <w:sz w:val="22"/>
          <w:szCs w:val="22"/>
        </w:rPr>
        <w:tab/>
        <w:t>The Consultant shall be responsible to the Regional District for the acts and omissions of all sub-consultants and sub-contractors, their employees and agents, as if such sub-consultants and sub-contractors, their employees and agents, were persons directly employed by the Consultant.</w:t>
      </w:r>
      <w:r>
        <w:rPr>
          <w:rFonts w:asciiTheme="minorHAnsi" w:hAnsiTheme="minorHAnsi" w:cs="Arial"/>
          <w:sz w:val="22"/>
          <w:szCs w:val="22"/>
        </w:rPr>
        <w:t xml:space="preserve"> </w:t>
      </w:r>
    </w:p>
    <w:p w:rsidR="00FA3959" w:rsidRPr="0011547F" w:rsidRDefault="00FA3959" w:rsidP="00FA3959">
      <w:pPr>
        <w:keepNext/>
        <w:tabs>
          <w:tab w:val="left" w:pos="1440"/>
          <w:tab w:val="left" w:pos="7200"/>
        </w:tabs>
        <w:spacing w:before="240" w:after="240"/>
        <w:rPr>
          <w:rStyle w:val="Emphasis"/>
        </w:rPr>
      </w:pPr>
      <w:r w:rsidRPr="0011547F">
        <w:rPr>
          <w:rStyle w:val="Emphasis"/>
        </w:rPr>
        <w:t>SECTION 7</w:t>
      </w:r>
      <w:r w:rsidRPr="0011547F">
        <w:rPr>
          <w:rStyle w:val="Emphasis"/>
        </w:rPr>
        <w:tab/>
        <w:t>TERMINATION AND SUSPENSION</w:t>
      </w:r>
    </w:p>
    <w:p w:rsidR="00FA3959" w:rsidRPr="006E35B2" w:rsidRDefault="00FA3959" w:rsidP="00FA3959">
      <w:pPr>
        <w:keepNext/>
        <w:spacing w:after="240"/>
        <w:ind w:left="720"/>
        <w:jc w:val="both"/>
        <w:rPr>
          <w:rFonts w:asciiTheme="minorHAnsi" w:hAnsiTheme="minorHAnsi" w:cs="Arial"/>
          <w:b/>
          <w:spacing w:val="4"/>
          <w:sz w:val="22"/>
          <w:szCs w:val="22"/>
        </w:rPr>
      </w:pPr>
      <w:r w:rsidRPr="006E35B2">
        <w:rPr>
          <w:rFonts w:asciiTheme="minorHAnsi" w:hAnsiTheme="minorHAnsi" w:cs="Arial"/>
          <w:b/>
          <w:spacing w:val="4"/>
          <w:sz w:val="22"/>
          <w:szCs w:val="22"/>
          <w:u w:val="single"/>
        </w:rPr>
        <w:t>By the Regional District :</w:t>
      </w:r>
    </w:p>
    <w:p w:rsidR="00FA3959"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7</w:t>
      </w:r>
      <w:r w:rsidRPr="006E35B2">
        <w:rPr>
          <w:rFonts w:asciiTheme="minorHAnsi" w:hAnsiTheme="minorHAnsi" w:cs="Arial"/>
          <w:sz w:val="22"/>
          <w:szCs w:val="22"/>
        </w:rPr>
        <w:t>.1</w:t>
      </w:r>
      <w:r w:rsidRPr="006E35B2">
        <w:rPr>
          <w:rFonts w:asciiTheme="minorHAnsi" w:hAnsiTheme="minorHAnsi" w:cs="Arial"/>
          <w:sz w:val="22"/>
          <w:szCs w:val="22"/>
        </w:rPr>
        <w:tab/>
        <w:t xml:space="preserve">If the Consultant is in default in the performance of any of </w:t>
      </w:r>
      <w:r>
        <w:rPr>
          <w:rFonts w:asciiTheme="minorHAnsi" w:hAnsiTheme="minorHAnsi" w:cs="Arial"/>
          <w:sz w:val="22"/>
          <w:szCs w:val="22"/>
        </w:rPr>
        <w:t>their</w:t>
      </w:r>
      <w:r w:rsidRPr="006E35B2">
        <w:rPr>
          <w:rFonts w:asciiTheme="minorHAnsi" w:hAnsiTheme="minorHAnsi" w:cs="Arial"/>
          <w:sz w:val="22"/>
          <w:szCs w:val="22"/>
        </w:rPr>
        <w:t xml:space="preserve"> material obligations set forth in this </w:t>
      </w:r>
      <w:r>
        <w:rPr>
          <w:rFonts w:asciiTheme="minorHAnsi" w:hAnsiTheme="minorHAnsi" w:cs="Arial"/>
          <w:sz w:val="22"/>
          <w:szCs w:val="22"/>
        </w:rPr>
        <w:t>Agreement</w:t>
      </w:r>
      <w:r w:rsidRPr="006E35B2">
        <w:rPr>
          <w:rFonts w:asciiTheme="minorHAnsi" w:hAnsiTheme="minorHAnsi" w:cs="Arial"/>
          <w:sz w:val="22"/>
          <w:szCs w:val="22"/>
        </w:rPr>
        <w:t xml:space="preserve">, then the Regional District may, by written notice to the Consultant, require such </w:t>
      </w:r>
    </w:p>
    <w:p w:rsidR="00FA3959" w:rsidRDefault="00FA3959" w:rsidP="00FA3959">
      <w:pPr>
        <w:pStyle w:val="BodyTextIndent"/>
        <w:tabs>
          <w:tab w:val="clear" w:pos="720"/>
          <w:tab w:val="clear" w:pos="1800"/>
          <w:tab w:val="clear" w:pos="7200"/>
        </w:tabs>
        <w:spacing w:after="120"/>
        <w:ind w:firstLine="0"/>
        <w:rPr>
          <w:rFonts w:asciiTheme="minorHAnsi" w:hAnsiTheme="minorHAnsi" w:cs="Arial"/>
          <w:sz w:val="22"/>
          <w:szCs w:val="22"/>
        </w:rPr>
      </w:pPr>
      <w:r w:rsidRPr="006E35B2">
        <w:rPr>
          <w:rFonts w:asciiTheme="minorHAnsi" w:hAnsiTheme="minorHAnsi" w:cs="Arial"/>
          <w:sz w:val="22"/>
          <w:szCs w:val="22"/>
        </w:rPr>
        <w:t>default to be remedied.</w:t>
      </w:r>
      <w:r w:rsidRPr="00280085">
        <w:rPr>
          <w:rFonts w:asciiTheme="minorHAnsi" w:hAnsiTheme="minorHAnsi" w:cs="Arial"/>
          <w:sz w:val="22"/>
          <w:szCs w:val="22"/>
        </w:rPr>
        <w:t xml:space="preserve"> </w:t>
      </w:r>
      <w:r>
        <w:rPr>
          <w:rFonts w:asciiTheme="minorHAnsi" w:hAnsiTheme="minorHAnsi" w:cs="Arial"/>
          <w:sz w:val="22"/>
          <w:szCs w:val="22"/>
        </w:rPr>
        <w:t xml:space="preserve"> </w:t>
      </w:r>
      <w:r w:rsidRPr="006E35B2">
        <w:rPr>
          <w:rFonts w:asciiTheme="minorHAnsi" w:hAnsiTheme="minorHAnsi" w:cs="Arial"/>
          <w:sz w:val="22"/>
          <w:szCs w:val="22"/>
        </w:rPr>
        <w:t xml:space="preserve">If, within </w:t>
      </w:r>
      <w:r>
        <w:rPr>
          <w:rFonts w:asciiTheme="minorHAnsi" w:hAnsiTheme="minorHAnsi" w:cs="Arial"/>
          <w:sz w:val="22"/>
          <w:szCs w:val="22"/>
        </w:rPr>
        <w:t xml:space="preserve">seven </w:t>
      </w:r>
      <w:r w:rsidRPr="006E35B2">
        <w:rPr>
          <w:rFonts w:asciiTheme="minorHAnsi" w:hAnsiTheme="minorHAnsi" w:cs="Arial"/>
          <w:sz w:val="22"/>
          <w:szCs w:val="22"/>
        </w:rPr>
        <w:t>(</w:t>
      </w:r>
      <w:r>
        <w:rPr>
          <w:rFonts w:asciiTheme="minorHAnsi" w:hAnsiTheme="minorHAnsi" w:cs="Arial"/>
          <w:sz w:val="22"/>
          <w:szCs w:val="22"/>
        </w:rPr>
        <w:t>7</w:t>
      </w:r>
      <w:r w:rsidRPr="006E35B2">
        <w:rPr>
          <w:rFonts w:asciiTheme="minorHAnsi" w:hAnsiTheme="minorHAnsi" w:cs="Arial"/>
          <w:sz w:val="22"/>
          <w:szCs w:val="22"/>
        </w:rPr>
        <w:t xml:space="preserve">) days after delivery of such notice, such default shall not have been corrected or reasonable steps to correct such default have not been taken, the Regional District may, without limiting any other right or remedy the Regional District may have, immediately terminate this </w:t>
      </w:r>
      <w:r>
        <w:rPr>
          <w:rFonts w:asciiTheme="minorHAnsi" w:hAnsiTheme="minorHAnsi" w:cs="Arial"/>
          <w:sz w:val="22"/>
          <w:szCs w:val="22"/>
        </w:rPr>
        <w:t>Agreement</w:t>
      </w:r>
      <w:r w:rsidRPr="006E35B2">
        <w:rPr>
          <w:rFonts w:asciiTheme="minorHAnsi" w:hAnsiTheme="minorHAnsi" w:cs="Arial"/>
          <w:sz w:val="22"/>
          <w:szCs w:val="22"/>
        </w:rPr>
        <w:t xml:space="preserve"> and discharge its obligations under this </w:t>
      </w:r>
      <w:r>
        <w:rPr>
          <w:rFonts w:asciiTheme="minorHAnsi" w:hAnsiTheme="minorHAnsi" w:cs="Arial"/>
          <w:sz w:val="22"/>
          <w:szCs w:val="22"/>
        </w:rPr>
        <w:t>Agreement</w:t>
      </w:r>
      <w:r w:rsidRPr="006E35B2">
        <w:rPr>
          <w:rFonts w:asciiTheme="minorHAnsi" w:hAnsiTheme="minorHAnsi" w:cs="Arial"/>
          <w:sz w:val="22"/>
          <w:szCs w:val="22"/>
        </w:rPr>
        <w:t xml:space="preserve"> by paying for the cost of the </w:t>
      </w:r>
      <w:r>
        <w:rPr>
          <w:rFonts w:asciiTheme="minorHAnsi" w:hAnsiTheme="minorHAnsi" w:cs="Arial"/>
          <w:sz w:val="22"/>
          <w:szCs w:val="22"/>
        </w:rPr>
        <w:t>Services</w:t>
      </w:r>
      <w:r w:rsidRPr="006E35B2">
        <w:rPr>
          <w:rFonts w:asciiTheme="minorHAnsi" w:hAnsiTheme="minorHAnsi" w:cs="Arial"/>
          <w:sz w:val="22"/>
          <w:szCs w:val="22"/>
        </w:rPr>
        <w:t xml:space="preserve"> rendered and disbursements incurred by the Consultant and remaining unpaid as of the effective date of the termination.</w:t>
      </w:r>
    </w:p>
    <w:p w:rsidR="00FA3959" w:rsidRPr="00C95422"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7</w:t>
      </w:r>
      <w:r w:rsidRPr="00C95422">
        <w:rPr>
          <w:rFonts w:asciiTheme="minorHAnsi" w:hAnsiTheme="minorHAnsi" w:cs="Arial"/>
          <w:sz w:val="22"/>
          <w:szCs w:val="22"/>
        </w:rPr>
        <w:t>.2</w:t>
      </w:r>
      <w:r w:rsidRPr="00C95422">
        <w:rPr>
          <w:rFonts w:asciiTheme="minorHAnsi" w:hAnsiTheme="minorHAnsi" w:cs="Arial"/>
          <w:sz w:val="22"/>
          <w:szCs w:val="22"/>
        </w:rPr>
        <w:tab/>
        <w:t xml:space="preserve">The </w:t>
      </w:r>
      <w:r>
        <w:rPr>
          <w:rFonts w:asciiTheme="minorHAnsi" w:hAnsiTheme="minorHAnsi" w:cs="Arial"/>
          <w:sz w:val="22"/>
          <w:szCs w:val="22"/>
        </w:rPr>
        <w:t>Regional District</w:t>
      </w:r>
      <w:r w:rsidRPr="00C95422">
        <w:rPr>
          <w:rFonts w:asciiTheme="minorHAnsi" w:hAnsiTheme="minorHAnsi" w:cs="Arial"/>
          <w:sz w:val="22"/>
          <w:szCs w:val="22"/>
        </w:rPr>
        <w:t xml:space="preserve"> may terminate this Agreement upon seven (7) days’ prior written notice</w:t>
      </w:r>
      <w:r>
        <w:rPr>
          <w:rFonts w:asciiTheme="minorHAnsi" w:hAnsiTheme="minorHAnsi" w:cs="Arial"/>
          <w:sz w:val="22"/>
          <w:szCs w:val="22"/>
        </w:rPr>
        <w:t xml:space="preserve"> </w:t>
      </w:r>
      <w:r w:rsidRPr="00C95422">
        <w:rPr>
          <w:rFonts w:asciiTheme="minorHAnsi" w:hAnsiTheme="minorHAnsi" w:cs="Arial"/>
          <w:sz w:val="22"/>
          <w:szCs w:val="22"/>
        </w:rPr>
        <w:t>in the event the Consultant:</w:t>
      </w:r>
    </w:p>
    <w:p w:rsidR="00FA3959" w:rsidRPr="00C95422" w:rsidRDefault="00FA3959" w:rsidP="00FA3959">
      <w:pPr>
        <w:pStyle w:val="BodyTextIndent"/>
        <w:spacing w:after="120"/>
        <w:ind w:left="1440"/>
        <w:rPr>
          <w:rFonts w:asciiTheme="minorHAnsi" w:hAnsiTheme="minorHAnsi" w:cs="Arial"/>
          <w:sz w:val="22"/>
          <w:szCs w:val="22"/>
        </w:rPr>
      </w:pPr>
      <w:r w:rsidRPr="00C95422">
        <w:rPr>
          <w:rFonts w:asciiTheme="minorHAnsi" w:hAnsiTheme="minorHAnsi" w:cs="Arial"/>
          <w:sz w:val="22"/>
          <w:szCs w:val="22"/>
        </w:rPr>
        <w:t>(a)</w:t>
      </w:r>
      <w:r w:rsidRPr="00C95422">
        <w:rPr>
          <w:rFonts w:asciiTheme="minorHAnsi" w:hAnsiTheme="minorHAnsi" w:cs="Arial"/>
          <w:sz w:val="22"/>
          <w:szCs w:val="22"/>
        </w:rPr>
        <w:tab/>
        <w:t xml:space="preserve">fails to complete the Services or any portion thereon within the time specified by this Agreement; </w:t>
      </w:r>
    </w:p>
    <w:p w:rsidR="00FA3959" w:rsidRPr="00C95422" w:rsidRDefault="00FA3959" w:rsidP="00FA3959">
      <w:pPr>
        <w:pStyle w:val="BodyTextIndent"/>
        <w:spacing w:after="120"/>
        <w:ind w:left="1440"/>
        <w:rPr>
          <w:rFonts w:asciiTheme="minorHAnsi" w:hAnsiTheme="minorHAnsi" w:cs="Arial"/>
          <w:sz w:val="22"/>
          <w:szCs w:val="22"/>
        </w:rPr>
      </w:pPr>
      <w:r w:rsidRPr="00C95422">
        <w:rPr>
          <w:rFonts w:asciiTheme="minorHAnsi" w:hAnsiTheme="minorHAnsi" w:cs="Arial"/>
          <w:sz w:val="22"/>
          <w:szCs w:val="22"/>
        </w:rPr>
        <w:t>(b)</w:t>
      </w:r>
      <w:r w:rsidRPr="00C95422">
        <w:rPr>
          <w:rFonts w:asciiTheme="minorHAnsi" w:hAnsiTheme="minorHAnsi" w:cs="Arial"/>
          <w:sz w:val="22"/>
          <w:szCs w:val="22"/>
        </w:rPr>
        <w:tab/>
        <w:t>becomes insolvent;</w:t>
      </w:r>
    </w:p>
    <w:p w:rsidR="00FA3959" w:rsidRPr="00C95422" w:rsidRDefault="00FA3959" w:rsidP="00FA3959">
      <w:pPr>
        <w:pStyle w:val="BodyTextIndent"/>
        <w:spacing w:after="120"/>
        <w:ind w:left="1440"/>
        <w:rPr>
          <w:rFonts w:asciiTheme="minorHAnsi" w:hAnsiTheme="minorHAnsi" w:cs="Arial"/>
          <w:sz w:val="22"/>
          <w:szCs w:val="22"/>
        </w:rPr>
      </w:pPr>
      <w:r w:rsidRPr="00C95422">
        <w:rPr>
          <w:rFonts w:asciiTheme="minorHAnsi" w:hAnsiTheme="minorHAnsi" w:cs="Arial"/>
          <w:sz w:val="22"/>
          <w:szCs w:val="22"/>
        </w:rPr>
        <w:t>(c)</w:t>
      </w:r>
      <w:r w:rsidRPr="00C95422">
        <w:rPr>
          <w:rFonts w:asciiTheme="minorHAnsi" w:hAnsiTheme="minorHAnsi" w:cs="Arial"/>
          <w:sz w:val="22"/>
          <w:szCs w:val="22"/>
        </w:rPr>
        <w:tab/>
        <w:t>commits an act of bankruptcy;</w:t>
      </w:r>
    </w:p>
    <w:p w:rsidR="00FA3959" w:rsidRPr="00C95422" w:rsidRDefault="00FA3959" w:rsidP="00FA3959">
      <w:pPr>
        <w:pStyle w:val="BodyTextIndent"/>
        <w:spacing w:after="120"/>
        <w:ind w:left="1440"/>
        <w:rPr>
          <w:rFonts w:asciiTheme="minorHAnsi" w:hAnsiTheme="minorHAnsi" w:cs="Arial"/>
          <w:sz w:val="22"/>
          <w:szCs w:val="22"/>
        </w:rPr>
      </w:pPr>
      <w:r w:rsidRPr="00C95422">
        <w:rPr>
          <w:rFonts w:asciiTheme="minorHAnsi" w:hAnsiTheme="minorHAnsi" w:cs="Arial"/>
          <w:sz w:val="22"/>
          <w:szCs w:val="22"/>
        </w:rPr>
        <w:t>(d)</w:t>
      </w:r>
      <w:r w:rsidRPr="00C95422">
        <w:rPr>
          <w:rFonts w:asciiTheme="minorHAnsi" w:hAnsiTheme="minorHAnsi" w:cs="Arial"/>
          <w:sz w:val="22"/>
          <w:szCs w:val="22"/>
        </w:rPr>
        <w:tab/>
        <w:t xml:space="preserve">assigns this Agreement without the required written consent of the </w:t>
      </w:r>
      <w:r>
        <w:rPr>
          <w:rFonts w:asciiTheme="minorHAnsi" w:hAnsiTheme="minorHAnsi" w:cs="Arial"/>
          <w:sz w:val="22"/>
          <w:szCs w:val="22"/>
        </w:rPr>
        <w:t>Regional District</w:t>
      </w:r>
      <w:r w:rsidRPr="00C95422">
        <w:rPr>
          <w:rFonts w:asciiTheme="minorHAnsi" w:hAnsiTheme="minorHAnsi" w:cs="Arial"/>
          <w:sz w:val="22"/>
          <w:szCs w:val="22"/>
        </w:rPr>
        <w:t>;</w:t>
      </w:r>
    </w:p>
    <w:p w:rsidR="00FA3959" w:rsidRPr="00C95422" w:rsidRDefault="00FA3959" w:rsidP="00FA3959">
      <w:pPr>
        <w:pStyle w:val="BodyTextIndent"/>
        <w:spacing w:after="120"/>
        <w:ind w:left="1440"/>
        <w:rPr>
          <w:rFonts w:asciiTheme="minorHAnsi" w:hAnsiTheme="minorHAnsi" w:cs="Arial"/>
          <w:sz w:val="22"/>
          <w:szCs w:val="22"/>
        </w:rPr>
      </w:pPr>
      <w:r w:rsidRPr="00C95422">
        <w:rPr>
          <w:rFonts w:asciiTheme="minorHAnsi" w:hAnsiTheme="minorHAnsi" w:cs="Arial"/>
          <w:sz w:val="22"/>
          <w:szCs w:val="22"/>
        </w:rPr>
        <w:t>(e)</w:t>
      </w:r>
      <w:r w:rsidRPr="00C95422">
        <w:rPr>
          <w:rFonts w:asciiTheme="minorHAnsi" w:hAnsiTheme="minorHAnsi" w:cs="Arial"/>
          <w:sz w:val="22"/>
          <w:szCs w:val="22"/>
        </w:rPr>
        <w:tab/>
        <w:t xml:space="preserve">fails to adhere to or perform any of the provisions of this Agreement; </w:t>
      </w:r>
    </w:p>
    <w:p w:rsidR="00FA3959" w:rsidRPr="00C95422" w:rsidRDefault="00FA3959" w:rsidP="00FA3959">
      <w:pPr>
        <w:pStyle w:val="BodyTextIndent"/>
        <w:spacing w:after="120"/>
        <w:ind w:left="1440"/>
        <w:rPr>
          <w:rFonts w:asciiTheme="minorHAnsi" w:hAnsiTheme="minorHAnsi" w:cs="Arial"/>
          <w:sz w:val="22"/>
          <w:szCs w:val="22"/>
        </w:rPr>
      </w:pPr>
      <w:r w:rsidRPr="00C95422">
        <w:rPr>
          <w:rFonts w:asciiTheme="minorHAnsi" w:hAnsiTheme="minorHAnsi" w:cs="Arial"/>
          <w:sz w:val="22"/>
          <w:szCs w:val="22"/>
        </w:rPr>
        <w:t>(f)</w:t>
      </w:r>
      <w:r w:rsidRPr="00C95422">
        <w:rPr>
          <w:rFonts w:asciiTheme="minorHAnsi" w:hAnsiTheme="minorHAnsi" w:cs="Arial"/>
          <w:sz w:val="22"/>
          <w:szCs w:val="22"/>
        </w:rPr>
        <w:tab/>
      </w:r>
      <w:sdt>
        <w:sdtPr>
          <w:rPr>
            <w:rFonts w:asciiTheme="minorHAnsi" w:hAnsiTheme="minorHAnsi" w:cs="Arial"/>
            <w:sz w:val="22"/>
            <w:szCs w:val="22"/>
          </w:rPr>
          <w:id w:val="1883519098"/>
          <w:docPartObj>
            <w:docPartGallery w:val="Watermarks"/>
          </w:docPartObj>
        </w:sdtPr>
        <w:sdtContent>
          <w:r w:rsidR="00144052" w:rsidRPr="00144052">
            <w:rPr>
              <w:rFonts w:asciiTheme="minorHAnsi" w:hAnsiTheme="minorHAnsi" w:cs="Arial"/>
              <w:noProof/>
              <w:sz w:val="22"/>
              <w:szCs w:val="22"/>
              <w:lang w:val="en-US"/>
            </w:rPr>
            <mc:AlternateContent>
              <mc:Choice Requires="wps">
                <w:drawing>
                  <wp:anchor distT="0" distB="0" distL="114300" distR="114300" simplePos="0" relativeHeight="251667968" behindDoc="1" locked="0" layoutInCell="0" allowOverlap="1" wp14:anchorId="30BF9916" wp14:editId="19AEBB9F">
                    <wp:simplePos x="0" y="0"/>
                    <wp:positionH relativeFrom="margin">
                      <wp:align>center</wp:align>
                    </wp:positionH>
                    <wp:positionV relativeFrom="margin">
                      <wp:align>center</wp:align>
                    </wp:positionV>
                    <wp:extent cx="5865495" cy="2513965"/>
                    <wp:effectExtent l="0" t="1447800" r="0" b="11055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BF9916" id="Text Box 14" o:spid="_x0000_s1030" type="#_x0000_t202" style="position:absolute;left:0;text-align:left;margin-left:0;margin-top:0;width:461.85pt;height:197.9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tvGC+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C95422">
        <w:rPr>
          <w:rFonts w:asciiTheme="minorHAnsi" w:hAnsiTheme="minorHAnsi" w:cs="Arial"/>
          <w:sz w:val="22"/>
          <w:szCs w:val="22"/>
        </w:rPr>
        <w:t xml:space="preserve">has any conflict of interest which may, in the opinion of the </w:t>
      </w:r>
      <w:r>
        <w:rPr>
          <w:rFonts w:asciiTheme="minorHAnsi" w:hAnsiTheme="minorHAnsi" w:cs="Arial"/>
          <w:sz w:val="22"/>
          <w:szCs w:val="22"/>
        </w:rPr>
        <w:t>Regional District</w:t>
      </w:r>
      <w:r w:rsidRPr="00C95422">
        <w:rPr>
          <w:rFonts w:asciiTheme="minorHAnsi" w:hAnsiTheme="minorHAnsi" w:cs="Arial"/>
          <w:sz w:val="22"/>
          <w:szCs w:val="22"/>
        </w:rPr>
        <w:t>, adversely affect any project for which the Services are being provided; or</w:t>
      </w:r>
    </w:p>
    <w:p w:rsidR="00FA3959" w:rsidRPr="00C95422" w:rsidRDefault="00FA3959" w:rsidP="00FA3959">
      <w:pPr>
        <w:pStyle w:val="BodyTextIndent"/>
        <w:spacing w:after="120"/>
        <w:ind w:left="1440"/>
        <w:rPr>
          <w:rFonts w:asciiTheme="minorHAnsi" w:hAnsiTheme="minorHAnsi" w:cs="Arial"/>
          <w:sz w:val="22"/>
          <w:szCs w:val="22"/>
        </w:rPr>
      </w:pPr>
      <w:r>
        <w:rPr>
          <w:rFonts w:asciiTheme="minorHAnsi" w:hAnsiTheme="minorHAnsi" w:cs="Arial"/>
          <w:sz w:val="22"/>
          <w:szCs w:val="22"/>
        </w:rPr>
        <w:t>(g)</w:t>
      </w:r>
      <w:r>
        <w:rPr>
          <w:rFonts w:asciiTheme="minorHAnsi" w:hAnsiTheme="minorHAnsi" w:cs="Arial"/>
          <w:sz w:val="22"/>
          <w:szCs w:val="22"/>
        </w:rPr>
        <w:tab/>
      </w:r>
      <w:r w:rsidRPr="00C95422">
        <w:rPr>
          <w:rFonts w:asciiTheme="minorHAnsi" w:hAnsiTheme="minorHAnsi" w:cs="Arial"/>
          <w:sz w:val="22"/>
          <w:szCs w:val="22"/>
        </w:rPr>
        <w:t xml:space="preserve">there is a change in the personnel referred to in Schedule “B” herein without the prior written approval of the </w:t>
      </w:r>
      <w:r>
        <w:rPr>
          <w:rFonts w:asciiTheme="minorHAnsi" w:hAnsiTheme="minorHAnsi" w:cs="Arial"/>
          <w:sz w:val="22"/>
          <w:szCs w:val="22"/>
        </w:rPr>
        <w:t>Regional District</w:t>
      </w:r>
      <w:r w:rsidRPr="00C95422">
        <w:rPr>
          <w:rFonts w:asciiTheme="minorHAnsi" w:hAnsiTheme="minorHAnsi" w:cs="Arial"/>
          <w:sz w:val="22"/>
          <w:szCs w:val="22"/>
        </w:rPr>
        <w:t>.</w:t>
      </w:r>
    </w:p>
    <w:p w:rsidR="00FA3959"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7</w:t>
      </w:r>
      <w:r w:rsidRPr="006E35B2">
        <w:rPr>
          <w:rFonts w:asciiTheme="minorHAnsi" w:hAnsiTheme="minorHAnsi" w:cs="Arial"/>
          <w:sz w:val="22"/>
          <w:szCs w:val="22"/>
        </w:rPr>
        <w:t>.</w:t>
      </w:r>
      <w:r>
        <w:rPr>
          <w:rFonts w:asciiTheme="minorHAnsi" w:hAnsiTheme="minorHAnsi" w:cs="Arial"/>
          <w:sz w:val="22"/>
          <w:szCs w:val="22"/>
        </w:rPr>
        <w:t>3</w:t>
      </w:r>
      <w:r w:rsidRPr="006E35B2">
        <w:rPr>
          <w:rFonts w:asciiTheme="minorHAnsi" w:hAnsiTheme="minorHAnsi" w:cs="Arial"/>
          <w:sz w:val="22"/>
          <w:szCs w:val="22"/>
        </w:rPr>
        <w:tab/>
      </w:r>
      <w:r w:rsidRPr="00280085">
        <w:rPr>
          <w:rFonts w:asciiTheme="minorHAnsi" w:hAnsiTheme="minorHAnsi" w:cs="Arial"/>
          <w:sz w:val="22"/>
          <w:szCs w:val="22"/>
        </w:rPr>
        <w:t xml:space="preserve">Notwithstanding anything herein to the contrary, the </w:t>
      </w:r>
      <w:r>
        <w:rPr>
          <w:rFonts w:asciiTheme="minorHAnsi" w:hAnsiTheme="minorHAnsi" w:cs="Arial"/>
          <w:sz w:val="22"/>
          <w:szCs w:val="22"/>
        </w:rPr>
        <w:t>Regional District</w:t>
      </w:r>
      <w:r w:rsidRPr="00280085">
        <w:rPr>
          <w:rFonts w:asciiTheme="minorHAnsi" w:hAnsiTheme="minorHAnsi" w:cs="Arial"/>
          <w:sz w:val="22"/>
          <w:szCs w:val="22"/>
        </w:rPr>
        <w:t xml:space="preserve"> may, for whatever reason, terminate this Agreement on </w:t>
      </w:r>
      <w:r>
        <w:rPr>
          <w:rFonts w:asciiTheme="minorHAnsi" w:hAnsiTheme="minorHAnsi" w:cs="Arial"/>
          <w:sz w:val="22"/>
          <w:szCs w:val="22"/>
        </w:rPr>
        <w:t>o</w:t>
      </w:r>
      <w:r w:rsidRPr="00280085">
        <w:rPr>
          <w:rFonts w:asciiTheme="minorHAnsi" w:hAnsiTheme="minorHAnsi" w:cs="Arial"/>
          <w:sz w:val="22"/>
          <w:szCs w:val="22"/>
        </w:rPr>
        <w:t>ne (1) month</w:t>
      </w:r>
      <w:r>
        <w:rPr>
          <w:rFonts w:asciiTheme="minorHAnsi" w:hAnsiTheme="minorHAnsi" w:cs="Arial"/>
          <w:sz w:val="22"/>
          <w:szCs w:val="22"/>
        </w:rPr>
        <w:t>’</w:t>
      </w:r>
      <w:r w:rsidRPr="00280085">
        <w:rPr>
          <w:rFonts w:asciiTheme="minorHAnsi" w:hAnsiTheme="minorHAnsi" w:cs="Arial"/>
          <w:sz w:val="22"/>
          <w:szCs w:val="22"/>
        </w:rPr>
        <w:t xml:space="preserve">s prior written notice to the Consultant, in which case the term of this Agreement shall expire upon the effective date set out in the aforesaid notice, and the </w:t>
      </w:r>
      <w:r>
        <w:rPr>
          <w:rFonts w:asciiTheme="minorHAnsi" w:hAnsiTheme="minorHAnsi" w:cs="Arial"/>
          <w:sz w:val="22"/>
          <w:szCs w:val="22"/>
        </w:rPr>
        <w:t>Regional District</w:t>
      </w:r>
      <w:r w:rsidRPr="00280085">
        <w:rPr>
          <w:rFonts w:asciiTheme="minorHAnsi" w:hAnsiTheme="minorHAnsi" w:cs="Arial"/>
          <w:sz w:val="22"/>
          <w:szCs w:val="22"/>
        </w:rPr>
        <w:t xml:space="preserve"> shall have no further obligation to the Consultant for the balance of the term of this Agreement save and except as may exist on the termination date. </w:t>
      </w:r>
    </w:p>
    <w:p w:rsidR="00FA3959" w:rsidRPr="006E35B2" w:rsidRDefault="00FA3959" w:rsidP="00FA3959">
      <w:pPr>
        <w:pStyle w:val="BodyTextIndent"/>
        <w:tabs>
          <w:tab w:val="clear" w:pos="720"/>
          <w:tab w:val="clear" w:pos="1800"/>
          <w:tab w:val="clear" w:pos="7200"/>
        </w:tabs>
        <w:spacing w:after="120"/>
        <w:ind w:hanging="11"/>
        <w:rPr>
          <w:rFonts w:asciiTheme="minorHAnsi" w:hAnsiTheme="minorHAnsi" w:cs="Arial"/>
          <w:sz w:val="22"/>
          <w:szCs w:val="22"/>
        </w:rPr>
      </w:pPr>
      <w:r w:rsidRPr="006E35B2">
        <w:rPr>
          <w:rFonts w:asciiTheme="minorHAnsi" w:hAnsiTheme="minorHAnsi" w:cs="Arial"/>
          <w:sz w:val="22"/>
          <w:szCs w:val="22"/>
        </w:rPr>
        <w:t xml:space="preserve">Upon receipt of such written notice, the Consultant shall perform no further </w:t>
      </w:r>
      <w:r>
        <w:rPr>
          <w:rFonts w:asciiTheme="minorHAnsi" w:hAnsiTheme="minorHAnsi" w:cs="Arial"/>
          <w:sz w:val="22"/>
          <w:szCs w:val="22"/>
        </w:rPr>
        <w:t>Services</w:t>
      </w:r>
      <w:r w:rsidRPr="006E35B2">
        <w:rPr>
          <w:rFonts w:asciiTheme="minorHAnsi" w:hAnsiTheme="minorHAnsi" w:cs="Arial"/>
          <w:sz w:val="22"/>
          <w:szCs w:val="22"/>
        </w:rPr>
        <w:t xml:space="preserve"> other than those reasonably necessary to close out the project.</w:t>
      </w:r>
    </w:p>
    <w:p w:rsidR="00FA3959" w:rsidRDefault="00FA3959" w:rsidP="00FA3959">
      <w:pPr>
        <w:pStyle w:val="BodyTextIndent"/>
        <w:tabs>
          <w:tab w:val="clear" w:pos="720"/>
          <w:tab w:val="clear" w:pos="1800"/>
          <w:tab w:val="clear" w:pos="7200"/>
        </w:tabs>
        <w:spacing w:after="240"/>
        <w:ind w:firstLine="0"/>
        <w:rPr>
          <w:rFonts w:asciiTheme="minorHAnsi" w:hAnsiTheme="minorHAnsi" w:cs="Arial"/>
          <w:sz w:val="22"/>
          <w:szCs w:val="22"/>
        </w:rPr>
      </w:pPr>
      <w:r w:rsidRPr="006E35B2">
        <w:rPr>
          <w:rFonts w:asciiTheme="minorHAnsi" w:hAnsiTheme="minorHAnsi" w:cs="Arial"/>
          <w:sz w:val="22"/>
          <w:szCs w:val="22"/>
        </w:rPr>
        <w:t xml:space="preserve">In such event, the Consultant shall be paid by the Regional District for all </w:t>
      </w:r>
      <w:r>
        <w:rPr>
          <w:rFonts w:asciiTheme="minorHAnsi" w:hAnsiTheme="minorHAnsi" w:cs="Arial"/>
          <w:sz w:val="22"/>
          <w:szCs w:val="22"/>
        </w:rPr>
        <w:t>Services</w:t>
      </w:r>
      <w:r w:rsidRPr="006E35B2">
        <w:rPr>
          <w:rFonts w:asciiTheme="minorHAnsi" w:hAnsiTheme="minorHAnsi" w:cs="Arial"/>
          <w:sz w:val="22"/>
          <w:szCs w:val="22"/>
        </w:rPr>
        <w:t xml:space="preserve"> performed and all disbursements incurred pursuant to this </w:t>
      </w:r>
      <w:r>
        <w:rPr>
          <w:rFonts w:asciiTheme="minorHAnsi" w:hAnsiTheme="minorHAnsi" w:cs="Arial"/>
          <w:sz w:val="22"/>
          <w:szCs w:val="22"/>
        </w:rPr>
        <w:t>Agreement</w:t>
      </w:r>
      <w:r w:rsidRPr="006E35B2">
        <w:rPr>
          <w:rFonts w:asciiTheme="minorHAnsi" w:hAnsiTheme="minorHAnsi" w:cs="Arial"/>
          <w:sz w:val="22"/>
          <w:szCs w:val="22"/>
        </w:rPr>
        <w:t xml:space="preserve"> and remaining unpaid as of the effective date of such termination.</w:t>
      </w:r>
      <w:r>
        <w:rPr>
          <w:rFonts w:asciiTheme="minorHAnsi" w:hAnsiTheme="minorHAnsi" w:cs="Arial"/>
          <w:sz w:val="22"/>
          <w:szCs w:val="22"/>
        </w:rPr>
        <w:t xml:space="preserve">  On said </w:t>
      </w:r>
      <w:r w:rsidRPr="00CD0C44">
        <w:rPr>
          <w:rFonts w:asciiTheme="minorHAnsi" w:hAnsiTheme="minorHAnsi" w:cs="Arial"/>
          <w:sz w:val="22"/>
          <w:szCs w:val="22"/>
        </w:rPr>
        <w:t>payment</w:t>
      </w:r>
      <w:r>
        <w:rPr>
          <w:rFonts w:asciiTheme="minorHAnsi" w:hAnsiTheme="minorHAnsi" w:cs="Arial"/>
          <w:sz w:val="22"/>
          <w:szCs w:val="22"/>
        </w:rPr>
        <w:t xml:space="preserve"> the Regional District shall have no further liability of any nature whatsoever to the Consultant for any loss of profit or any other losses suffered, either directly or indirectly, by the Consultant as a result of the termination of this Agreement.</w:t>
      </w:r>
    </w:p>
    <w:p w:rsidR="00FA3959"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7.4</w:t>
      </w:r>
      <w:r>
        <w:rPr>
          <w:rFonts w:asciiTheme="minorHAnsi" w:hAnsiTheme="minorHAnsi" w:cs="Arial"/>
          <w:sz w:val="22"/>
          <w:szCs w:val="22"/>
        </w:rPr>
        <w:tab/>
      </w:r>
      <w:r w:rsidRPr="00280085">
        <w:rPr>
          <w:rFonts w:asciiTheme="minorHAnsi" w:hAnsiTheme="minorHAnsi" w:cs="Arial"/>
          <w:sz w:val="22"/>
          <w:szCs w:val="22"/>
        </w:rPr>
        <w:t xml:space="preserve">The Consultant shall, upon termination, forthwith provide to the </w:t>
      </w:r>
      <w:r>
        <w:rPr>
          <w:rFonts w:asciiTheme="minorHAnsi" w:hAnsiTheme="minorHAnsi" w:cs="Arial"/>
          <w:sz w:val="22"/>
          <w:szCs w:val="22"/>
        </w:rPr>
        <w:t>Regional District</w:t>
      </w:r>
      <w:r w:rsidRPr="00280085">
        <w:rPr>
          <w:rFonts w:asciiTheme="minorHAnsi" w:hAnsiTheme="minorHAnsi" w:cs="Arial"/>
          <w:sz w:val="22"/>
          <w:szCs w:val="22"/>
        </w:rPr>
        <w:t xml:space="preserve"> a reproducible copy of all materials used by the Consultant or prepared by the Consultant in regards to the Services</w:t>
      </w:r>
      <w:r>
        <w:rPr>
          <w:rFonts w:asciiTheme="minorHAnsi" w:hAnsiTheme="minorHAnsi" w:cs="Arial"/>
          <w:sz w:val="22"/>
          <w:szCs w:val="22"/>
        </w:rPr>
        <w:t>.</w:t>
      </w:r>
    </w:p>
    <w:p w:rsidR="00FA3959" w:rsidRPr="006E35B2"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7.5</w:t>
      </w:r>
      <w:r>
        <w:rPr>
          <w:rFonts w:asciiTheme="minorHAnsi" w:hAnsiTheme="minorHAnsi" w:cs="Arial"/>
          <w:sz w:val="22"/>
          <w:szCs w:val="22"/>
        </w:rPr>
        <w:tab/>
        <w:t>The Consultant agrees that the termination or suspension of this Agreement or any change thereto does not operate as to relieve or discharge the Consultant from any obligation under this Agreement or imposed upon the Consultant by law in respect of the Services or any portion of the Services that the Consultant has completed to date or such termination or suspension.  This provision shall survive the expiry or sooner termination of this Agreement.</w:t>
      </w:r>
    </w:p>
    <w:p w:rsidR="00FA3959" w:rsidRPr="006E35B2" w:rsidRDefault="00FA3959" w:rsidP="00FA3959">
      <w:pPr>
        <w:keepNext/>
        <w:spacing w:after="240"/>
        <w:ind w:left="720"/>
        <w:jc w:val="both"/>
        <w:rPr>
          <w:rFonts w:asciiTheme="minorHAnsi" w:hAnsiTheme="minorHAnsi" w:cs="Arial"/>
          <w:b/>
          <w:spacing w:val="4"/>
          <w:sz w:val="22"/>
          <w:szCs w:val="22"/>
          <w:u w:val="single"/>
        </w:rPr>
      </w:pPr>
      <w:r w:rsidRPr="006E35B2">
        <w:rPr>
          <w:rFonts w:asciiTheme="minorHAnsi" w:hAnsiTheme="minorHAnsi" w:cs="Arial"/>
          <w:b/>
          <w:spacing w:val="4"/>
          <w:sz w:val="22"/>
          <w:szCs w:val="22"/>
          <w:u w:val="single"/>
        </w:rPr>
        <w:t>By the Consultant :</w:t>
      </w:r>
    </w:p>
    <w:p w:rsidR="00FA3959"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7.6</w:t>
      </w:r>
      <w:r w:rsidRPr="006E35B2">
        <w:rPr>
          <w:rFonts w:asciiTheme="minorHAnsi" w:hAnsiTheme="minorHAnsi" w:cs="Arial"/>
          <w:sz w:val="22"/>
          <w:szCs w:val="22"/>
        </w:rPr>
        <w:tab/>
        <w:t xml:space="preserve">If the Regional District is shown to be in default in performance of any of its material obligations set forth in this </w:t>
      </w:r>
      <w:r>
        <w:rPr>
          <w:rFonts w:asciiTheme="minorHAnsi" w:hAnsiTheme="minorHAnsi" w:cs="Arial"/>
          <w:sz w:val="22"/>
          <w:szCs w:val="22"/>
        </w:rPr>
        <w:t>Agreement</w:t>
      </w:r>
      <w:r w:rsidRPr="006E35B2">
        <w:rPr>
          <w:rFonts w:asciiTheme="minorHAnsi" w:hAnsiTheme="minorHAnsi" w:cs="Arial"/>
          <w:sz w:val="22"/>
          <w:szCs w:val="22"/>
        </w:rPr>
        <w:t>, then the Consultant may, by written notice to the Regional District, require such default to be corrected.</w:t>
      </w:r>
    </w:p>
    <w:p w:rsidR="00FA3959" w:rsidRDefault="00FA3959" w:rsidP="00FA3959">
      <w:pPr>
        <w:pStyle w:val="BodyTextIndent"/>
        <w:tabs>
          <w:tab w:val="clear" w:pos="720"/>
          <w:tab w:val="clear" w:pos="1800"/>
          <w:tab w:val="clear" w:pos="7200"/>
        </w:tabs>
        <w:spacing w:after="240"/>
        <w:ind w:firstLine="0"/>
        <w:rPr>
          <w:rFonts w:asciiTheme="minorHAnsi" w:hAnsiTheme="minorHAnsi" w:cs="Arial"/>
          <w:sz w:val="22"/>
          <w:szCs w:val="22"/>
        </w:rPr>
      </w:pPr>
      <w:r w:rsidRPr="006E35B2">
        <w:rPr>
          <w:rFonts w:asciiTheme="minorHAnsi" w:hAnsiTheme="minorHAnsi" w:cs="Arial"/>
          <w:sz w:val="22"/>
          <w:szCs w:val="22"/>
        </w:rPr>
        <w:t xml:space="preserve">If, within </w:t>
      </w:r>
      <w:r>
        <w:rPr>
          <w:rFonts w:asciiTheme="minorHAnsi" w:hAnsiTheme="minorHAnsi" w:cs="Arial"/>
          <w:sz w:val="22"/>
          <w:szCs w:val="22"/>
        </w:rPr>
        <w:t>seven</w:t>
      </w:r>
      <w:r w:rsidRPr="006E35B2">
        <w:rPr>
          <w:rFonts w:asciiTheme="minorHAnsi" w:hAnsiTheme="minorHAnsi" w:cs="Arial"/>
          <w:sz w:val="22"/>
          <w:szCs w:val="22"/>
        </w:rPr>
        <w:t xml:space="preserve"> (</w:t>
      </w:r>
      <w:r>
        <w:rPr>
          <w:rFonts w:asciiTheme="minorHAnsi" w:hAnsiTheme="minorHAnsi" w:cs="Arial"/>
          <w:sz w:val="22"/>
          <w:szCs w:val="22"/>
        </w:rPr>
        <w:t>7</w:t>
      </w:r>
      <w:r w:rsidRPr="006E35B2">
        <w:rPr>
          <w:rFonts w:asciiTheme="minorHAnsi" w:hAnsiTheme="minorHAnsi" w:cs="Arial"/>
          <w:sz w:val="22"/>
          <w:szCs w:val="22"/>
        </w:rPr>
        <w:t xml:space="preserve">) days after receipt of such notice such default shall not have been corrected, or reasonable steps have not been taken to correct such default, the Consultant may, without limiting any other right or remedy he may have, immediately terminate this </w:t>
      </w:r>
      <w:r>
        <w:rPr>
          <w:rFonts w:asciiTheme="minorHAnsi" w:hAnsiTheme="minorHAnsi" w:cs="Arial"/>
          <w:sz w:val="22"/>
          <w:szCs w:val="22"/>
        </w:rPr>
        <w:t>Agreement</w:t>
      </w:r>
      <w:r w:rsidRPr="006E35B2">
        <w:rPr>
          <w:rFonts w:asciiTheme="minorHAnsi" w:hAnsiTheme="minorHAnsi" w:cs="Arial"/>
          <w:sz w:val="22"/>
          <w:szCs w:val="22"/>
        </w:rPr>
        <w:t xml:space="preserve">.  In such an event, the Consultant shall be paid by the Regional District for all </w:t>
      </w:r>
      <w:r>
        <w:rPr>
          <w:rFonts w:asciiTheme="minorHAnsi" w:hAnsiTheme="minorHAnsi" w:cs="Arial"/>
          <w:sz w:val="22"/>
          <w:szCs w:val="22"/>
        </w:rPr>
        <w:t>Services</w:t>
      </w:r>
      <w:r w:rsidRPr="006E35B2">
        <w:rPr>
          <w:rFonts w:asciiTheme="minorHAnsi" w:hAnsiTheme="minorHAnsi" w:cs="Arial"/>
          <w:sz w:val="22"/>
          <w:szCs w:val="22"/>
        </w:rPr>
        <w:t xml:space="preserve"> performed and disbursements incurred pursuant to this </w:t>
      </w:r>
      <w:r>
        <w:rPr>
          <w:rFonts w:asciiTheme="minorHAnsi" w:hAnsiTheme="minorHAnsi" w:cs="Arial"/>
          <w:sz w:val="22"/>
          <w:szCs w:val="22"/>
        </w:rPr>
        <w:t>Agreement</w:t>
      </w:r>
      <w:r w:rsidRPr="006E35B2">
        <w:rPr>
          <w:rFonts w:asciiTheme="minorHAnsi" w:hAnsiTheme="minorHAnsi" w:cs="Arial"/>
          <w:sz w:val="22"/>
          <w:szCs w:val="22"/>
        </w:rPr>
        <w:t xml:space="preserve"> and remaining unpaid as of the effective date of such termination.</w:t>
      </w:r>
    </w:p>
    <w:p w:rsidR="00FA3959" w:rsidRPr="006E35B2" w:rsidRDefault="00FA3959" w:rsidP="00FA3959">
      <w:pPr>
        <w:pStyle w:val="BodyTextIndent"/>
        <w:tabs>
          <w:tab w:val="clear" w:pos="720"/>
          <w:tab w:val="clear" w:pos="1800"/>
          <w:tab w:val="clear" w:pos="7200"/>
        </w:tabs>
        <w:spacing w:after="120"/>
        <w:rPr>
          <w:rFonts w:asciiTheme="minorHAnsi" w:hAnsiTheme="minorHAnsi" w:cs="Arial"/>
          <w:sz w:val="22"/>
          <w:szCs w:val="22"/>
        </w:rPr>
      </w:pPr>
      <w:r>
        <w:rPr>
          <w:rFonts w:asciiTheme="minorHAnsi" w:hAnsiTheme="minorHAnsi" w:cs="Arial"/>
          <w:sz w:val="22"/>
          <w:szCs w:val="22"/>
        </w:rPr>
        <w:t>7.7</w:t>
      </w:r>
      <w:r w:rsidRPr="006E35B2">
        <w:rPr>
          <w:rFonts w:asciiTheme="minorHAnsi" w:hAnsiTheme="minorHAnsi" w:cs="Arial"/>
          <w:sz w:val="22"/>
          <w:szCs w:val="22"/>
        </w:rPr>
        <w:tab/>
        <w:t xml:space="preserve">If the Consultant’s </w:t>
      </w:r>
      <w:r>
        <w:rPr>
          <w:rFonts w:asciiTheme="minorHAnsi" w:hAnsiTheme="minorHAnsi" w:cs="Arial"/>
          <w:sz w:val="22"/>
          <w:szCs w:val="22"/>
        </w:rPr>
        <w:t>Services</w:t>
      </w:r>
      <w:r w:rsidRPr="006E35B2">
        <w:rPr>
          <w:rFonts w:asciiTheme="minorHAnsi" w:hAnsiTheme="minorHAnsi" w:cs="Arial"/>
          <w:sz w:val="22"/>
          <w:szCs w:val="22"/>
        </w:rPr>
        <w:t xml:space="preserve"> are suspended by the Regional District at any time for more than thirty (30) days through no fault of the Consultant, then the Consultant shall have the right at any time until such suspension is lifted by the Regional District, to terminate this </w:t>
      </w:r>
      <w:r>
        <w:rPr>
          <w:rFonts w:asciiTheme="minorHAnsi" w:hAnsiTheme="minorHAnsi" w:cs="Arial"/>
          <w:sz w:val="22"/>
          <w:szCs w:val="22"/>
        </w:rPr>
        <w:t>Agreement</w:t>
      </w:r>
      <w:r w:rsidRPr="006E35B2">
        <w:rPr>
          <w:rFonts w:asciiTheme="minorHAnsi" w:hAnsiTheme="minorHAnsi" w:cs="Arial"/>
          <w:sz w:val="22"/>
          <w:szCs w:val="22"/>
        </w:rPr>
        <w:t xml:space="preserve"> upon giving written notice thereof to the Regional District.</w:t>
      </w:r>
    </w:p>
    <w:p w:rsidR="00FA3959" w:rsidRDefault="00FA3959" w:rsidP="00FA3959">
      <w:pPr>
        <w:pStyle w:val="BodyTextIndent"/>
        <w:tabs>
          <w:tab w:val="clear" w:pos="720"/>
          <w:tab w:val="clear" w:pos="1800"/>
          <w:tab w:val="clear" w:pos="7200"/>
        </w:tabs>
        <w:spacing w:after="240"/>
        <w:ind w:firstLine="0"/>
        <w:rPr>
          <w:rFonts w:asciiTheme="minorHAnsi" w:hAnsiTheme="minorHAnsi" w:cs="Arial"/>
          <w:sz w:val="22"/>
          <w:szCs w:val="22"/>
        </w:rPr>
      </w:pPr>
      <w:r w:rsidRPr="006E35B2">
        <w:rPr>
          <w:rFonts w:asciiTheme="minorHAnsi" w:hAnsiTheme="minorHAnsi" w:cs="Arial"/>
          <w:sz w:val="22"/>
          <w:szCs w:val="22"/>
        </w:rPr>
        <w:t xml:space="preserve">In such event, the Consultant shall be paid by the Regional District for all </w:t>
      </w:r>
      <w:r>
        <w:rPr>
          <w:rFonts w:asciiTheme="minorHAnsi" w:hAnsiTheme="minorHAnsi" w:cs="Arial"/>
          <w:sz w:val="22"/>
          <w:szCs w:val="22"/>
        </w:rPr>
        <w:t>Services</w:t>
      </w:r>
      <w:r w:rsidRPr="006E35B2">
        <w:rPr>
          <w:rFonts w:asciiTheme="minorHAnsi" w:hAnsiTheme="minorHAnsi" w:cs="Arial"/>
          <w:sz w:val="22"/>
          <w:szCs w:val="22"/>
        </w:rPr>
        <w:t xml:space="preserve"> performed and all disbursements incurred pursuant to this </w:t>
      </w:r>
      <w:r>
        <w:rPr>
          <w:rFonts w:asciiTheme="minorHAnsi" w:hAnsiTheme="minorHAnsi" w:cs="Arial"/>
          <w:sz w:val="22"/>
          <w:szCs w:val="22"/>
        </w:rPr>
        <w:t>Agreement</w:t>
      </w:r>
      <w:r w:rsidRPr="006E35B2">
        <w:rPr>
          <w:rFonts w:asciiTheme="minorHAnsi" w:hAnsiTheme="minorHAnsi" w:cs="Arial"/>
          <w:sz w:val="22"/>
          <w:szCs w:val="22"/>
        </w:rPr>
        <w:t xml:space="preserve"> and remaining unpaid as of the effective date of such suspension.</w:t>
      </w:r>
    </w:p>
    <w:bookmarkStart w:id="82" w:name="_Toc155180714"/>
    <w:p w:rsidR="00FA3959" w:rsidRPr="0011547F" w:rsidRDefault="00553730" w:rsidP="00FA3959">
      <w:pPr>
        <w:pStyle w:val="Heading1"/>
        <w:numPr>
          <w:ilvl w:val="0"/>
          <w:numId w:val="0"/>
        </w:numPr>
        <w:rPr>
          <w:rStyle w:val="Emphasis"/>
        </w:rPr>
      </w:pPr>
      <w:sdt>
        <w:sdtPr>
          <w:rPr>
            <w:rStyle w:val="Emphasis"/>
          </w:rPr>
          <w:id w:val="-95099856"/>
          <w:docPartObj>
            <w:docPartGallery w:val="Watermarks"/>
          </w:docPartObj>
        </w:sdtPr>
        <w:sdtContent>
          <w:r w:rsidR="00144052" w:rsidRPr="0011547F">
            <w:rPr>
              <w:rStyle w:val="Emphasis"/>
              <w:noProof/>
            </w:rPr>
            <mc:AlternateContent>
              <mc:Choice Requires="wps">
                <w:drawing>
                  <wp:anchor distT="0" distB="0" distL="114300" distR="114300" simplePos="0" relativeHeight="251670016" behindDoc="1" locked="0" layoutInCell="0" allowOverlap="1" wp14:anchorId="61EC92A8" wp14:editId="64E945B2">
                    <wp:simplePos x="0" y="0"/>
                    <wp:positionH relativeFrom="margin">
                      <wp:align>center</wp:align>
                    </wp:positionH>
                    <wp:positionV relativeFrom="margin">
                      <wp:align>center</wp:align>
                    </wp:positionV>
                    <wp:extent cx="5865495" cy="251396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EC92A8" id="Text Box 15" o:spid="_x0000_s1031" type="#_x0000_t202" style="position:absolute;left:0;text-align:left;margin-left:0;margin-top:0;width:461.85pt;height:197.9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JBEMJI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FA3959" w:rsidRPr="0011547F">
        <w:rPr>
          <w:rStyle w:val="Emphasis"/>
        </w:rPr>
        <w:t>SECTION 8</w:t>
      </w:r>
      <w:r w:rsidR="00FA3959" w:rsidRPr="0011547F">
        <w:rPr>
          <w:rStyle w:val="Emphasis"/>
        </w:rPr>
        <w:tab/>
        <w:t>INSURANCE AND INDEMNITY</w:t>
      </w:r>
      <w:bookmarkEnd w:id="82"/>
    </w:p>
    <w:p w:rsidR="00FA3959" w:rsidRDefault="00FA3959" w:rsidP="00FA3959">
      <w:pPr>
        <w:pStyle w:val="BodyTextIndent"/>
        <w:keepNext/>
        <w:tabs>
          <w:tab w:val="clear" w:pos="720"/>
          <w:tab w:val="clear" w:pos="1800"/>
          <w:tab w:val="clear" w:pos="7200"/>
        </w:tabs>
        <w:rPr>
          <w:rFonts w:asciiTheme="minorHAnsi" w:hAnsiTheme="minorHAnsi" w:cs="Arial"/>
          <w:sz w:val="22"/>
          <w:szCs w:val="22"/>
        </w:rPr>
      </w:pPr>
      <w:r w:rsidRPr="006E35B2">
        <w:rPr>
          <w:rFonts w:asciiTheme="minorHAnsi" w:hAnsiTheme="minorHAnsi" w:cs="Arial"/>
          <w:sz w:val="22"/>
          <w:szCs w:val="22"/>
        </w:rPr>
        <w:t>8.1</w:t>
      </w:r>
      <w:r w:rsidRPr="006E35B2">
        <w:rPr>
          <w:rFonts w:asciiTheme="minorHAnsi" w:hAnsiTheme="minorHAnsi" w:cs="Arial"/>
          <w:sz w:val="22"/>
          <w:szCs w:val="22"/>
        </w:rPr>
        <w:tab/>
        <w:t>The Consultant shall</w:t>
      </w:r>
      <w:r>
        <w:rPr>
          <w:rFonts w:asciiTheme="minorHAnsi" w:hAnsiTheme="minorHAnsi" w:cs="Arial"/>
          <w:sz w:val="22"/>
          <w:szCs w:val="22"/>
        </w:rPr>
        <w:t xml:space="preserve"> </w:t>
      </w:r>
      <w:r w:rsidRPr="006E35B2">
        <w:rPr>
          <w:rFonts w:asciiTheme="minorHAnsi" w:hAnsiTheme="minorHAnsi" w:cs="Arial"/>
          <w:sz w:val="22"/>
          <w:szCs w:val="22"/>
        </w:rPr>
        <w:t>maintain</w:t>
      </w:r>
      <w:r>
        <w:rPr>
          <w:rFonts w:asciiTheme="minorHAnsi" w:hAnsiTheme="minorHAnsi" w:cs="Arial"/>
          <w:sz w:val="22"/>
          <w:szCs w:val="22"/>
        </w:rPr>
        <w:t xml:space="preserve"> in full force and effect with insurers licensed in the Province of British Columbia, all insurance as outlined on the attached </w:t>
      </w:r>
      <w:r w:rsidRPr="006B30B6">
        <w:rPr>
          <w:rFonts w:asciiTheme="minorHAnsi" w:hAnsiTheme="minorHAnsi" w:cs="Arial"/>
          <w:b/>
          <w:sz w:val="22"/>
          <w:szCs w:val="22"/>
        </w:rPr>
        <w:t xml:space="preserve">Certificate of Insurance – </w:t>
      </w:r>
      <w:r>
        <w:rPr>
          <w:rFonts w:asciiTheme="minorHAnsi" w:hAnsiTheme="minorHAnsi" w:cs="Arial"/>
          <w:b/>
          <w:sz w:val="22"/>
          <w:szCs w:val="22"/>
        </w:rPr>
        <w:t>Standard</w:t>
      </w:r>
      <w:r w:rsidRPr="006B30B6">
        <w:rPr>
          <w:rFonts w:asciiTheme="minorHAnsi" w:hAnsiTheme="minorHAnsi" w:cs="Arial"/>
          <w:b/>
          <w:sz w:val="22"/>
          <w:szCs w:val="22"/>
        </w:rPr>
        <w:t xml:space="preserve"> Certificate Form</w:t>
      </w:r>
      <w:r>
        <w:rPr>
          <w:rFonts w:asciiTheme="minorHAnsi" w:hAnsiTheme="minorHAnsi" w:cs="Arial"/>
          <w:sz w:val="22"/>
          <w:szCs w:val="22"/>
        </w:rPr>
        <w:t xml:space="preserve"> as provided by the Regional District. This form must be completed by the Consultant’s insurance broker and returned to the Regional District.:</w:t>
      </w:r>
    </w:p>
    <w:p w:rsidR="00FA3959" w:rsidRDefault="00FA3959" w:rsidP="00FA3959">
      <w:pPr>
        <w:pStyle w:val="BodyTextIndent"/>
        <w:keepNext/>
        <w:tabs>
          <w:tab w:val="clear" w:pos="720"/>
          <w:tab w:val="clear" w:pos="1800"/>
          <w:tab w:val="clear" w:pos="7200"/>
        </w:tabs>
        <w:rPr>
          <w:rFonts w:asciiTheme="minorHAnsi" w:hAnsiTheme="minorHAnsi" w:cs="Arial"/>
          <w:sz w:val="22"/>
          <w:szCs w:val="22"/>
        </w:rPr>
      </w:pPr>
    </w:p>
    <w:p w:rsidR="00FA3959" w:rsidRPr="006E35B2" w:rsidRDefault="00FA3959" w:rsidP="00FA3959">
      <w:pPr>
        <w:pStyle w:val="BodyTextIndent"/>
        <w:keepNext/>
        <w:tabs>
          <w:tab w:val="clear" w:pos="720"/>
          <w:tab w:val="clear" w:pos="1800"/>
          <w:tab w:val="clear" w:pos="7200"/>
        </w:tabs>
        <w:rPr>
          <w:rFonts w:asciiTheme="minorHAnsi" w:hAnsiTheme="minorHAnsi" w:cs="Arial"/>
          <w:sz w:val="22"/>
          <w:szCs w:val="22"/>
        </w:rPr>
      </w:pPr>
      <w:r>
        <w:rPr>
          <w:rFonts w:asciiTheme="minorHAnsi" w:hAnsiTheme="minorHAnsi" w:cs="Arial"/>
          <w:sz w:val="22"/>
          <w:szCs w:val="22"/>
        </w:rPr>
        <w:t>8.2</w:t>
      </w:r>
      <w:r w:rsidRPr="00682257">
        <w:rPr>
          <w:rFonts w:asciiTheme="minorHAnsi" w:hAnsiTheme="minorHAnsi" w:cs="Arial"/>
          <w:sz w:val="22"/>
          <w:szCs w:val="22"/>
        </w:rPr>
        <w:t xml:space="preserve"> </w:t>
      </w:r>
      <w:r>
        <w:rPr>
          <w:rFonts w:asciiTheme="minorHAnsi" w:hAnsiTheme="minorHAnsi" w:cs="Arial"/>
          <w:sz w:val="22"/>
          <w:szCs w:val="22"/>
        </w:rPr>
        <w:tab/>
      </w:r>
      <w:r w:rsidRPr="006B30B6">
        <w:rPr>
          <w:rFonts w:asciiTheme="minorHAnsi" w:hAnsiTheme="minorHAnsi" w:cs="Arial"/>
          <w:sz w:val="22"/>
          <w:szCs w:val="22"/>
        </w:rPr>
        <w:t xml:space="preserve">The Consultant shall, at </w:t>
      </w:r>
      <w:r>
        <w:rPr>
          <w:rFonts w:asciiTheme="minorHAnsi" w:hAnsiTheme="minorHAnsi" w:cs="Arial"/>
          <w:sz w:val="22"/>
          <w:szCs w:val="22"/>
        </w:rPr>
        <w:t>their</w:t>
      </w:r>
      <w:r w:rsidRPr="006B30B6">
        <w:rPr>
          <w:rFonts w:asciiTheme="minorHAnsi" w:hAnsiTheme="minorHAnsi" w:cs="Arial"/>
          <w:sz w:val="22"/>
          <w:szCs w:val="22"/>
        </w:rPr>
        <w:t xml:space="preserve"> expense, establish and maintain Errors and Omissions Insurance in</w:t>
      </w:r>
      <w:r>
        <w:rPr>
          <w:rFonts w:asciiTheme="minorHAnsi" w:hAnsiTheme="minorHAnsi" w:cs="Arial"/>
          <w:sz w:val="22"/>
          <w:szCs w:val="22"/>
        </w:rPr>
        <w:t xml:space="preserve"> respect to the Services and operations of the Consultant based on the following:</w:t>
      </w:r>
    </w:p>
    <w:p w:rsidR="00FA3959" w:rsidRPr="006E35B2" w:rsidRDefault="00FA3959" w:rsidP="00FA3959">
      <w:pPr>
        <w:keepNext/>
        <w:ind w:left="1080" w:hanging="360"/>
        <w:jc w:val="both"/>
        <w:rPr>
          <w:rFonts w:asciiTheme="minorHAnsi" w:hAnsiTheme="minorHAnsi" w:cs="Arial"/>
          <w:sz w:val="22"/>
          <w:szCs w:val="22"/>
        </w:rPr>
      </w:pPr>
      <w:r w:rsidRPr="006E35B2">
        <w:rPr>
          <w:rFonts w:asciiTheme="minorHAnsi" w:hAnsiTheme="minorHAnsi" w:cs="Arial"/>
          <w:sz w:val="22"/>
          <w:szCs w:val="22"/>
        </w:rPr>
        <w:t>1.</w:t>
      </w:r>
      <w:r w:rsidRPr="006E35B2">
        <w:rPr>
          <w:rFonts w:asciiTheme="minorHAnsi" w:hAnsiTheme="minorHAnsi" w:cs="Arial"/>
          <w:sz w:val="22"/>
          <w:szCs w:val="22"/>
        </w:rPr>
        <w:tab/>
        <w:t xml:space="preserve">Preliminary Project where fees do not exceed </w:t>
      </w:r>
      <w:r w:rsidRPr="006E35B2">
        <w:rPr>
          <w:rFonts w:asciiTheme="minorHAnsi" w:hAnsiTheme="minorHAnsi" w:cs="Arial"/>
          <w:sz w:val="22"/>
          <w:szCs w:val="22"/>
          <w:vertAlign w:val="superscript"/>
        </w:rPr>
        <w:t>$</w:t>
      </w:r>
      <w:r w:rsidRPr="006E35B2">
        <w:rPr>
          <w:rFonts w:asciiTheme="minorHAnsi" w:hAnsiTheme="minorHAnsi" w:cs="Arial"/>
          <w:sz w:val="22"/>
          <w:szCs w:val="22"/>
        </w:rPr>
        <w:t xml:space="preserve">15,000:  Insurance limit shall be a minimum of </w:t>
      </w:r>
      <w:r w:rsidRPr="006E35B2">
        <w:rPr>
          <w:rFonts w:asciiTheme="minorHAnsi" w:hAnsiTheme="minorHAnsi" w:cs="Arial"/>
          <w:sz w:val="22"/>
          <w:szCs w:val="22"/>
          <w:vertAlign w:val="superscript"/>
        </w:rPr>
        <w:t>$</w:t>
      </w:r>
      <w:r w:rsidRPr="006E35B2">
        <w:rPr>
          <w:rFonts w:asciiTheme="minorHAnsi" w:hAnsiTheme="minorHAnsi" w:cs="Arial"/>
          <w:sz w:val="22"/>
          <w:szCs w:val="22"/>
        </w:rPr>
        <w:t xml:space="preserve">250,000 per claim and </w:t>
      </w:r>
      <w:r w:rsidRPr="006E35B2">
        <w:rPr>
          <w:rFonts w:asciiTheme="minorHAnsi" w:hAnsiTheme="minorHAnsi" w:cs="Arial"/>
          <w:sz w:val="22"/>
          <w:szCs w:val="22"/>
          <w:vertAlign w:val="superscript"/>
        </w:rPr>
        <w:t>$</w:t>
      </w:r>
      <w:r w:rsidRPr="006E35B2">
        <w:rPr>
          <w:rFonts w:asciiTheme="minorHAnsi" w:hAnsiTheme="minorHAnsi" w:cs="Arial"/>
          <w:sz w:val="22"/>
          <w:szCs w:val="22"/>
        </w:rPr>
        <w:t>500,000 per policy period.</w:t>
      </w:r>
    </w:p>
    <w:p w:rsidR="00FA3959" w:rsidRPr="006E35B2" w:rsidRDefault="00FA3959" w:rsidP="00FA3959">
      <w:pPr>
        <w:ind w:left="1080" w:hanging="360"/>
        <w:jc w:val="both"/>
        <w:rPr>
          <w:rFonts w:asciiTheme="minorHAnsi" w:hAnsiTheme="minorHAnsi" w:cs="Arial"/>
          <w:sz w:val="22"/>
          <w:szCs w:val="22"/>
        </w:rPr>
      </w:pPr>
      <w:r w:rsidRPr="006E35B2">
        <w:rPr>
          <w:rFonts w:asciiTheme="minorHAnsi" w:hAnsiTheme="minorHAnsi" w:cs="Arial"/>
          <w:sz w:val="22"/>
          <w:szCs w:val="22"/>
        </w:rPr>
        <w:t>2.</w:t>
      </w:r>
      <w:r w:rsidRPr="006E35B2">
        <w:rPr>
          <w:rFonts w:asciiTheme="minorHAnsi" w:hAnsiTheme="minorHAnsi" w:cs="Arial"/>
          <w:sz w:val="22"/>
          <w:szCs w:val="22"/>
        </w:rPr>
        <w:tab/>
        <w:t xml:space="preserve">Studies with no designing required:  Insurance limit shall be a minimum of </w:t>
      </w:r>
      <w:r w:rsidRPr="006E35B2">
        <w:rPr>
          <w:rFonts w:asciiTheme="minorHAnsi" w:hAnsiTheme="minorHAnsi" w:cs="Arial"/>
          <w:sz w:val="22"/>
          <w:szCs w:val="22"/>
          <w:vertAlign w:val="superscript"/>
        </w:rPr>
        <w:t>$</w:t>
      </w:r>
      <w:r w:rsidRPr="006E35B2">
        <w:rPr>
          <w:rFonts w:asciiTheme="minorHAnsi" w:hAnsiTheme="minorHAnsi" w:cs="Arial"/>
          <w:sz w:val="22"/>
          <w:szCs w:val="22"/>
        </w:rPr>
        <w:t xml:space="preserve">500,000 per claim and </w:t>
      </w:r>
      <w:r w:rsidRPr="006E35B2">
        <w:rPr>
          <w:rFonts w:asciiTheme="minorHAnsi" w:hAnsiTheme="minorHAnsi" w:cs="Arial"/>
          <w:sz w:val="22"/>
          <w:szCs w:val="22"/>
          <w:vertAlign w:val="superscript"/>
        </w:rPr>
        <w:t>$</w:t>
      </w:r>
      <w:r w:rsidRPr="006E35B2">
        <w:rPr>
          <w:rFonts w:asciiTheme="minorHAnsi" w:hAnsiTheme="minorHAnsi" w:cs="Arial"/>
          <w:sz w:val="22"/>
          <w:szCs w:val="22"/>
        </w:rPr>
        <w:t>1,000,000 per policy period.</w:t>
      </w:r>
    </w:p>
    <w:p w:rsidR="00FA3959" w:rsidRPr="006E35B2" w:rsidRDefault="00FA3959" w:rsidP="00FA3959">
      <w:pPr>
        <w:ind w:left="1080" w:hanging="360"/>
        <w:jc w:val="both"/>
        <w:rPr>
          <w:rFonts w:asciiTheme="minorHAnsi" w:hAnsiTheme="minorHAnsi" w:cs="Arial"/>
          <w:sz w:val="22"/>
          <w:szCs w:val="22"/>
        </w:rPr>
      </w:pPr>
      <w:r w:rsidRPr="006E35B2">
        <w:rPr>
          <w:rFonts w:asciiTheme="minorHAnsi" w:hAnsiTheme="minorHAnsi" w:cs="Arial"/>
          <w:sz w:val="22"/>
          <w:szCs w:val="22"/>
        </w:rPr>
        <w:t>3.</w:t>
      </w:r>
      <w:r w:rsidRPr="006E35B2">
        <w:rPr>
          <w:rFonts w:asciiTheme="minorHAnsi" w:hAnsiTheme="minorHAnsi" w:cs="Arial"/>
          <w:sz w:val="22"/>
          <w:szCs w:val="22"/>
        </w:rPr>
        <w:tab/>
        <w:t xml:space="preserve">Design assignments and/ or planning services covering projects not exceeding </w:t>
      </w:r>
      <w:r w:rsidRPr="006E35B2">
        <w:rPr>
          <w:rFonts w:asciiTheme="minorHAnsi" w:hAnsiTheme="minorHAnsi" w:cs="Arial"/>
          <w:sz w:val="22"/>
          <w:szCs w:val="22"/>
          <w:vertAlign w:val="superscript"/>
        </w:rPr>
        <w:t>$</w:t>
      </w:r>
      <w:r w:rsidRPr="006E35B2">
        <w:rPr>
          <w:rFonts w:asciiTheme="minorHAnsi" w:hAnsiTheme="minorHAnsi" w:cs="Arial"/>
          <w:sz w:val="22"/>
          <w:szCs w:val="22"/>
        </w:rPr>
        <w:t xml:space="preserve">1,000,000 in value:  Insurance limit shall be a minimum of </w:t>
      </w:r>
      <w:r w:rsidRPr="006E35B2">
        <w:rPr>
          <w:rFonts w:asciiTheme="minorHAnsi" w:hAnsiTheme="minorHAnsi" w:cs="Arial"/>
          <w:sz w:val="22"/>
          <w:szCs w:val="22"/>
          <w:vertAlign w:val="superscript"/>
        </w:rPr>
        <w:t>$</w:t>
      </w:r>
      <w:r>
        <w:rPr>
          <w:rFonts w:asciiTheme="minorHAnsi" w:hAnsiTheme="minorHAnsi" w:cs="Arial"/>
          <w:sz w:val="22"/>
          <w:szCs w:val="22"/>
        </w:rPr>
        <w:t>1,0</w:t>
      </w:r>
      <w:r w:rsidRPr="006E35B2">
        <w:rPr>
          <w:rFonts w:asciiTheme="minorHAnsi" w:hAnsiTheme="minorHAnsi" w:cs="Arial"/>
          <w:sz w:val="22"/>
          <w:szCs w:val="22"/>
        </w:rPr>
        <w:t xml:space="preserve">00,000 per claim and </w:t>
      </w:r>
      <w:r w:rsidRPr="006E35B2">
        <w:rPr>
          <w:rFonts w:asciiTheme="minorHAnsi" w:hAnsiTheme="minorHAnsi" w:cs="Arial"/>
          <w:sz w:val="22"/>
          <w:szCs w:val="22"/>
          <w:vertAlign w:val="superscript"/>
        </w:rPr>
        <w:t>$</w:t>
      </w:r>
      <w:r w:rsidRPr="006E35B2">
        <w:rPr>
          <w:rFonts w:asciiTheme="minorHAnsi" w:hAnsiTheme="minorHAnsi" w:cs="Arial"/>
          <w:sz w:val="22"/>
          <w:szCs w:val="22"/>
        </w:rPr>
        <w:t>1,000,000 per policy period.</w:t>
      </w:r>
    </w:p>
    <w:p w:rsidR="00FA3959" w:rsidRPr="006E35B2" w:rsidRDefault="00FA3959" w:rsidP="00FA3959">
      <w:pPr>
        <w:spacing w:after="240"/>
        <w:ind w:left="1077" w:hanging="357"/>
        <w:jc w:val="both"/>
        <w:rPr>
          <w:rFonts w:asciiTheme="minorHAnsi" w:hAnsiTheme="minorHAnsi" w:cs="Arial"/>
          <w:sz w:val="22"/>
          <w:szCs w:val="22"/>
        </w:rPr>
      </w:pPr>
      <w:r w:rsidRPr="006E35B2">
        <w:rPr>
          <w:rFonts w:asciiTheme="minorHAnsi" w:hAnsiTheme="minorHAnsi" w:cs="Arial"/>
          <w:sz w:val="22"/>
          <w:szCs w:val="22"/>
        </w:rPr>
        <w:t>4.</w:t>
      </w:r>
      <w:r w:rsidRPr="006E35B2">
        <w:rPr>
          <w:rFonts w:asciiTheme="minorHAnsi" w:hAnsiTheme="minorHAnsi" w:cs="Arial"/>
          <w:sz w:val="22"/>
          <w:szCs w:val="22"/>
        </w:rPr>
        <w:tab/>
        <w:t xml:space="preserve">Design assignments and/ or planning services covering projects exceeding </w:t>
      </w:r>
      <w:r w:rsidRPr="006E35B2">
        <w:rPr>
          <w:rFonts w:asciiTheme="minorHAnsi" w:hAnsiTheme="minorHAnsi" w:cs="Arial"/>
          <w:sz w:val="22"/>
          <w:szCs w:val="22"/>
          <w:vertAlign w:val="superscript"/>
        </w:rPr>
        <w:t>$</w:t>
      </w:r>
      <w:r w:rsidRPr="006E35B2">
        <w:rPr>
          <w:rFonts w:asciiTheme="minorHAnsi" w:hAnsiTheme="minorHAnsi" w:cs="Arial"/>
          <w:sz w:val="22"/>
          <w:szCs w:val="22"/>
        </w:rPr>
        <w:t xml:space="preserve">1,000,000 in value:  Insurance limit shall be a minimum of </w:t>
      </w:r>
      <w:r w:rsidRPr="006E35B2">
        <w:rPr>
          <w:rFonts w:asciiTheme="minorHAnsi" w:hAnsiTheme="minorHAnsi" w:cs="Arial"/>
          <w:sz w:val="22"/>
          <w:szCs w:val="22"/>
          <w:vertAlign w:val="superscript"/>
        </w:rPr>
        <w:t>$</w:t>
      </w:r>
      <w:r>
        <w:rPr>
          <w:rFonts w:asciiTheme="minorHAnsi" w:hAnsiTheme="minorHAnsi" w:cs="Arial"/>
          <w:sz w:val="22"/>
          <w:szCs w:val="22"/>
        </w:rPr>
        <w:t>2</w:t>
      </w:r>
      <w:r w:rsidRPr="006E35B2">
        <w:rPr>
          <w:rFonts w:asciiTheme="minorHAnsi" w:hAnsiTheme="minorHAnsi" w:cs="Arial"/>
          <w:sz w:val="22"/>
          <w:szCs w:val="22"/>
        </w:rPr>
        <w:t>,000,000 per claim.</w:t>
      </w:r>
    </w:p>
    <w:p w:rsidR="00FA3959" w:rsidRPr="00EF3B19" w:rsidRDefault="00FA3959" w:rsidP="00FA3959">
      <w:pPr>
        <w:pStyle w:val="BodyTextIndent"/>
        <w:tabs>
          <w:tab w:val="clear" w:pos="720"/>
          <w:tab w:val="clear" w:pos="1800"/>
          <w:tab w:val="clear" w:pos="7200"/>
        </w:tabs>
        <w:spacing w:after="120"/>
        <w:ind w:left="709" w:hanging="709"/>
        <w:rPr>
          <w:rFonts w:asciiTheme="minorHAnsi" w:hAnsiTheme="minorHAnsi" w:cs="Arial"/>
          <w:sz w:val="22"/>
          <w:szCs w:val="22"/>
        </w:rPr>
      </w:pPr>
      <w:r>
        <w:rPr>
          <w:rFonts w:asciiTheme="minorHAnsi" w:hAnsiTheme="minorHAnsi" w:cs="Arial"/>
          <w:sz w:val="22"/>
          <w:szCs w:val="22"/>
        </w:rPr>
        <w:t>8.3</w:t>
      </w:r>
      <w:r>
        <w:rPr>
          <w:rFonts w:asciiTheme="minorHAnsi" w:hAnsiTheme="minorHAnsi" w:cs="Arial"/>
          <w:sz w:val="22"/>
          <w:szCs w:val="22"/>
        </w:rPr>
        <w:tab/>
      </w:r>
      <w:r w:rsidRPr="00EF3B19">
        <w:rPr>
          <w:rFonts w:asciiTheme="minorHAnsi" w:hAnsiTheme="minorHAnsi" w:cs="Arial"/>
          <w:sz w:val="22"/>
          <w:szCs w:val="22"/>
        </w:rPr>
        <w:t xml:space="preserve">The Consultant’s Professional Errors and Omissions Insurance shall be maintained continuously during the term of this Consulting Services Agreement and subsequently continue to be in force for twelve (12) months beyond the project completion date of </w:t>
      </w:r>
      <w:r>
        <w:rPr>
          <w:rFonts w:asciiTheme="minorHAnsi" w:hAnsiTheme="minorHAnsi" w:cs="Arial"/>
          <w:sz w:val="22"/>
          <w:szCs w:val="22"/>
        </w:rPr>
        <w:t>Services</w:t>
      </w:r>
      <w:r w:rsidRPr="00EF3B19">
        <w:rPr>
          <w:rFonts w:asciiTheme="minorHAnsi" w:hAnsiTheme="minorHAnsi" w:cs="Arial"/>
          <w:sz w:val="22"/>
          <w:szCs w:val="22"/>
        </w:rPr>
        <w:t xml:space="preserve"> (i.e., submission of Final Report, as approved in writing by the Regional District).</w:t>
      </w:r>
    </w:p>
    <w:p w:rsidR="00FA3959" w:rsidRDefault="00FA3959" w:rsidP="00FA3959">
      <w:pPr>
        <w:pStyle w:val="BodyTextIndent"/>
        <w:tabs>
          <w:tab w:val="clear" w:pos="720"/>
          <w:tab w:val="clear" w:pos="1800"/>
          <w:tab w:val="clear" w:pos="7200"/>
        </w:tabs>
        <w:spacing w:after="240"/>
        <w:ind w:right="360" w:firstLine="0"/>
        <w:rPr>
          <w:rFonts w:asciiTheme="minorHAnsi" w:hAnsiTheme="minorHAnsi" w:cs="Arial"/>
          <w:sz w:val="22"/>
          <w:szCs w:val="22"/>
        </w:rPr>
      </w:pPr>
      <w:r>
        <w:rPr>
          <w:rFonts w:asciiTheme="minorHAnsi" w:hAnsiTheme="minorHAnsi" w:cs="Arial"/>
          <w:sz w:val="22"/>
          <w:szCs w:val="22"/>
        </w:rPr>
        <w:t>The Consultant will provide 30 days written notice in advance of cancelation of any policies.</w:t>
      </w:r>
    </w:p>
    <w:p w:rsidR="00FA3959" w:rsidRPr="006E35B2" w:rsidRDefault="00FA3959" w:rsidP="00FA3959">
      <w:pPr>
        <w:pStyle w:val="BodyTextIndent"/>
        <w:tabs>
          <w:tab w:val="clear" w:pos="720"/>
          <w:tab w:val="clear" w:pos="1800"/>
          <w:tab w:val="clear" w:pos="7200"/>
        </w:tabs>
        <w:spacing w:after="240"/>
        <w:ind w:right="360"/>
        <w:rPr>
          <w:rFonts w:asciiTheme="minorHAnsi" w:hAnsiTheme="minorHAnsi" w:cs="Arial"/>
          <w:sz w:val="22"/>
          <w:szCs w:val="22"/>
        </w:rPr>
      </w:pPr>
      <w:r w:rsidRPr="0048218C">
        <w:rPr>
          <w:rFonts w:asciiTheme="minorHAnsi" w:hAnsiTheme="minorHAnsi" w:cs="Arial"/>
          <w:sz w:val="22"/>
          <w:szCs w:val="22"/>
        </w:rPr>
        <w:t>8.4</w:t>
      </w:r>
      <w:r w:rsidRPr="0048218C">
        <w:rPr>
          <w:rFonts w:asciiTheme="minorHAnsi" w:hAnsiTheme="minorHAnsi" w:cs="Arial"/>
          <w:sz w:val="22"/>
          <w:szCs w:val="22"/>
        </w:rPr>
        <w:tab/>
        <w:t xml:space="preserve">The Consultant shall provide owned and non-owned automobile liability insurance as outlined on the </w:t>
      </w:r>
      <w:r w:rsidRPr="0048218C">
        <w:rPr>
          <w:rFonts w:asciiTheme="minorHAnsi" w:hAnsiTheme="minorHAnsi" w:cs="Arial"/>
          <w:b/>
          <w:sz w:val="22"/>
          <w:szCs w:val="22"/>
        </w:rPr>
        <w:t>Certificate of Insurance – Standard Certificate Form</w:t>
      </w:r>
      <w:r w:rsidRPr="0048218C">
        <w:rPr>
          <w:rFonts w:asciiTheme="minorHAnsi" w:hAnsiTheme="minorHAnsi" w:cs="Arial"/>
          <w:sz w:val="22"/>
          <w:szCs w:val="22"/>
        </w:rPr>
        <w:t xml:space="preserve">. </w:t>
      </w:r>
    </w:p>
    <w:p w:rsidR="00FA3959" w:rsidRDefault="00FA3959" w:rsidP="00FA3959">
      <w:pPr>
        <w:pStyle w:val="BodyTextIndent"/>
        <w:tabs>
          <w:tab w:val="clear" w:pos="720"/>
          <w:tab w:val="clear" w:pos="1800"/>
          <w:tab w:val="clear" w:pos="7200"/>
        </w:tabs>
        <w:spacing w:after="120"/>
        <w:ind w:left="709" w:hanging="709"/>
        <w:rPr>
          <w:rFonts w:asciiTheme="minorHAnsi" w:hAnsiTheme="minorHAnsi" w:cs="Arial"/>
          <w:sz w:val="22"/>
          <w:szCs w:val="22"/>
        </w:rPr>
      </w:pPr>
      <w:r>
        <w:rPr>
          <w:rFonts w:asciiTheme="minorHAnsi" w:hAnsiTheme="minorHAnsi" w:cs="Arial"/>
          <w:sz w:val="22"/>
          <w:szCs w:val="22"/>
        </w:rPr>
        <w:t>8.5</w:t>
      </w:r>
      <w:r>
        <w:rPr>
          <w:rFonts w:asciiTheme="minorHAnsi" w:hAnsiTheme="minorHAnsi" w:cs="Arial"/>
          <w:sz w:val="22"/>
          <w:szCs w:val="22"/>
        </w:rPr>
        <w:tab/>
        <w:t xml:space="preserve">General liability insurance must be obtained on an occurrence basis for the Consultant with limits of not less than $5,000,000 inclusive per occurrence for bodily injury and property damage. Detailed coverage is to be as specified on the provided Standard Certificate Form. </w:t>
      </w:r>
    </w:p>
    <w:p w:rsidR="00FA3959" w:rsidRDefault="00FA3959" w:rsidP="00FA3959">
      <w:pPr>
        <w:pStyle w:val="BodyTextIndent"/>
        <w:keepNext/>
        <w:tabs>
          <w:tab w:val="clear" w:pos="720"/>
          <w:tab w:val="clear" w:pos="1800"/>
          <w:tab w:val="clear" w:pos="7200"/>
        </w:tabs>
        <w:rPr>
          <w:rFonts w:asciiTheme="minorHAnsi" w:hAnsiTheme="minorHAnsi" w:cs="Arial"/>
          <w:sz w:val="22"/>
          <w:szCs w:val="22"/>
        </w:rPr>
      </w:pPr>
      <w:r>
        <w:rPr>
          <w:rFonts w:asciiTheme="minorHAnsi" w:hAnsiTheme="minorHAnsi" w:cs="Arial"/>
          <w:sz w:val="22"/>
          <w:szCs w:val="22"/>
        </w:rPr>
        <w:t>8.6</w:t>
      </w:r>
      <w:r>
        <w:rPr>
          <w:rFonts w:asciiTheme="minorHAnsi" w:hAnsiTheme="minorHAnsi" w:cs="Arial"/>
          <w:sz w:val="22"/>
          <w:szCs w:val="22"/>
        </w:rPr>
        <w:tab/>
      </w:r>
      <w:r w:rsidRPr="00AB2761">
        <w:rPr>
          <w:rFonts w:asciiTheme="minorHAnsi" w:hAnsiTheme="minorHAnsi" w:cs="Arial"/>
          <w:sz w:val="22"/>
          <w:szCs w:val="22"/>
        </w:rPr>
        <w:t>The Consultant shall ensure that</w:t>
      </w:r>
      <w:r>
        <w:rPr>
          <w:rFonts w:asciiTheme="minorHAnsi" w:hAnsiTheme="minorHAnsi" w:cs="Arial"/>
          <w:sz w:val="22"/>
          <w:szCs w:val="22"/>
        </w:rPr>
        <w:t xml:space="preserve"> Commercial General Liability </w:t>
      </w:r>
      <w:r w:rsidRPr="00AB2761">
        <w:rPr>
          <w:rFonts w:asciiTheme="minorHAnsi" w:hAnsiTheme="minorHAnsi" w:cs="Arial"/>
          <w:sz w:val="22"/>
          <w:szCs w:val="22"/>
        </w:rPr>
        <w:t xml:space="preserve">insurance coverage maintained by the Consultant in accordance with this Agreement shall name the </w:t>
      </w:r>
      <w:r>
        <w:rPr>
          <w:rFonts w:asciiTheme="minorHAnsi" w:hAnsiTheme="minorHAnsi" w:cs="Arial"/>
          <w:sz w:val="22"/>
          <w:szCs w:val="22"/>
        </w:rPr>
        <w:t>Regional District</w:t>
      </w:r>
      <w:r w:rsidRPr="00AB2761">
        <w:rPr>
          <w:rFonts w:asciiTheme="minorHAnsi" w:hAnsiTheme="minorHAnsi" w:cs="Arial"/>
          <w:sz w:val="22"/>
          <w:szCs w:val="22"/>
        </w:rPr>
        <w:t xml:space="preserve"> as an additional insured, contain a severability of interests or cross liability clause, a waiver of any subrogation rights which the Consultant’s insurers may have against </w:t>
      </w:r>
      <w:r>
        <w:rPr>
          <w:rFonts w:asciiTheme="minorHAnsi" w:hAnsiTheme="minorHAnsi" w:cs="Arial"/>
          <w:sz w:val="22"/>
          <w:szCs w:val="22"/>
        </w:rPr>
        <w:t>Regional District</w:t>
      </w:r>
      <w:r w:rsidRPr="00AB2761">
        <w:rPr>
          <w:rFonts w:asciiTheme="minorHAnsi" w:hAnsiTheme="minorHAnsi" w:cs="Arial"/>
          <w:sz w:val="22"/>
          <w:szCs w:val="22"/>
        </w:rPr>
        <w:t xml:space="preserve">, its elected officials, directors, officers, employees, contractors, agents and representatives, and shall provide that no such insurance policy may be cancelled without the insurer providing no less than thirty (30) days' written notice of such cancellation to the </w:t>
      </w:r>
      <w:r>
        <w:rPr>
          <w:rFonts w:asciiTheme="minorHAnsi" w:hAnsiTheme="minorHAnsi" w:cs="Arial"/>
          <w:sz w:val="22"/>
          <w:szCs w:val="22"/>
        </w:rPr>
        <w:t>Regional District</w:t>
      </w:r>
      <w:r w:rsidRPr="00AB2761">
        <w:rPr>
          <w:rFonts w:asciiTheme="minorHAnsi" w:hAnsiTheme="minorHAnsi" w:cs="Arial"/>
          <w:sz w:val="22"/>
          <w:szCs w:val="22"/>
        </w:rPr>
        <w:t xml:space="preserve">. The Consultant shall, upon the request of the </w:t>
      </w:r>
      <w:r>
        <w:rPr>
          <w:rFonts w:asciiTheme="minorHAnsi" w:hAnsiTheme="minorHAnsi" w:cs="Arial"/>
          <w:sz w:val="22"/>
          <w:szCs w:val="22"/>
        </w:rPr>
        <w:t>Regional District</w:t>
      </w:r>
      <w:r w:rsidRPr="00AB2761">
        <w:rPr>
          <w:rFonts w:asciiTheme="minorHAnsi" w:hAnsiTheme="minorHAnsi" w:cs="Arial"/>
          <w:sz w:val="22"/>
          <w:szCs w:val="22"/>
        </w:rPr>
        <w:t xml:space="preserve">, furnish written documentation, satisfactory to the </w:t>
      </w:r>
      <w:r>
        <w:rPr>
          <w:rFonts w:asciiTheme="minorHAnsi" w:hAnsiTheme="minorHAnsi" w:cs="Arial"/>
          <w:sz w:val="22"/>
          <w:szCs w:val="22"/>
        </w:rPr>
        <w:t>Regional District</w:t>
      </w:r>
      <w:r w:rsidRPr="00AB2761">
        <w:rPr>
          <w:rFonts w:asciiTheme="minorHAnsi" w:hAnsiTheme="minorHAnsi" w:cs="Arial"/>
          <w:sz w:val="22"/>
          <w:szCs w:val="22"/>
        </w:rPr>
        <w:t>, evidencing the required insurance coverage. The cost of all of the insurance required to be held by the Consultant as set forth herein shall be borne by the Consultant.</w:t>
      </w:r>
    </w:p>
    <w:p w:rsidR="00FA3959" w:rsidRDefault="00FA3959" w:rsidP="00FA3959">
      <w:pPr>
        <w:pStyle w:val="BodyTextIndent"/>
        <w:tabs>
          <w:tab w:val="clear" w:pos="720"/>
          <w:tab w:val="clear" w:pos="1800"/>
          <w:tab w:val="clear" w:pos="7200"/>
        </w:tabs>
        <w:spacing w:after="120"/>
        <w:ind w:left="709" w:hanging="709"/>
        <w:rPr>
          <w:rFonts w:asciiTheme="minorHAnsi" w:hAnsiTheme="minorHAnsi" w:cs="Arial"/>
          <w:sz w:val="22"/>
          <w:szCs w:val="22"/>
        </w:rPr>
      </w:pPr>
    </w:p>
    <w:p w:rsidR="00FA3959" w:rsidRDefault="00FA3959" w:rsidP="00FA3959">
      <w:pPr>
        <w:pStyle w:val="BodyTextIndent"/>
        <w:tabs>
          <w:tab w:val="clear" w:pos="720"/>
          <w:tab w:val="clear" w:pos="1800"/>
          <w:tab w:val="clear" w:pos="7200"/>
        </w:tabs>
        <w:spacing w:after="120"/>
        <w:ind w:left="709" w:hanging="709"/>
        <w:rPr>
          <w:rFonts w:asciiTheme="minorHAnsi" w:hAnsiTheme="minorHAnsi" w:cs="Arial"/>
          <w:sz w:val="22"/>
          <w:szCs w:val="22"/>
        </w:rPr>
      </w:pPr>
      <w:r w:rsidRPr="006E35B2">
        <w:rPr>
          <w:rFonts w:asciiTheme="minorHAnsi" w:hAnsiTheme="minorHAnsi" w:cs="Arial"/>
          <w:sz w:val="22"/>
          <w:szCs w:val="22"/>
        </w:rPr>
        <w:t>8.</w:t>
      </w:r>
      <w:r>
        <w:rPr>
          <w:rFonts w:asciiTheme="minorHAnsi" w:hAnsiTheme="minorHAnsi" w:cs="Arial"/>
          <w:sz w:val="22"/>
          <w:szCs w:val="22"/>
        </w:rPr>
        <w:t>7</w:t>
      </w:r>
      <w:r w:rsidRPr="006E35B2">
        <w:rPr>
          <w:rFonts w:asciiTheme="minorHAnsi" w:hAnsiTheme="minorHAnsi" w:cs="Arial"/>
          <w:sz w:val="22"/>
          <w:szCs w:val="22"/>
        </w:rPr>
        <w:tab/>
      </w:r>
      <w:r w:rsidRPr="006B3024">
        <w:rPr>
          <w:rFonts w:asciiTheme="minorHAnsi" w:hAnsiTheme="minorHAnsi" w:cs="Arial"/>
          <w:sz w:val="22"/>
          <w:szCs w:val="22"/>
        </w:rPr>
        <w:t>The Consultant shall at all times indemnify</w:t>
      </w:r>
      <w:r>
        <w:rPr>
          <w:rFonts w:asciiTheme="minorHAnsi" w:hAnsiTheme="minorHAnsi" w:cs="Arial"/>
          <w:sz w:val="22"/>
          <w:szCs w:val="22"/>
        </w:rPr>
        <w:t xml:space="preserve"> and hold harmless </w:t>
      </w:r>
      <w:r w:rsidRPr="006B3024">
        <w:rPr>
          <w:rFonts w:asciiTheme="minorHAnsi" w:hAnsiTheme="minorHAnsi" w:cs="Arial"/>
          <w:sz w:val="22"/>
          <w:szCs w:val="22"/>
        </w:rPr>
        <w:t xml:space="preserve">the </w:t>
      </w:r>
      <w:r>
        <w:rPr>
          <w:rFonts w:asciiTheme="minorHAnsi" w:hAnsiTheme="minorHAnsi" w:cs="Arial"/>
          <w:sz w:val="22"/>
          <w:szCs w:val="22"/>
        </w:rPr>
        <w:t>Regional District</w:t>
      </w:r>
      <w:r w:rsidRPr="006B3024">
        <w:rPr>
          <w:rFonts w:asciiTheme="minorHAnsi" w:hAnsiTheme="minorHAnsi" w:cs="Arial"/>
          <w:sz w:val="22"/>
          <w:szCs w:val="22"/>
        </w:rPr>
        <w:t xml:space="preserve">, and the </w:t>
      </w:r>
      <w:r>
        <w:rPr>
          <w:rFonts w:asciiTheme="minorHAnsi" w:hAnsiTheme="minorHAnsi" w:cs="Arial"/>
          <w:sz w:val="22"/>
          <w:szCs w:val="22"/>
        </w:rPr>
        <w:t xml:space="preserve">Regional District </w:t>
      </w:r>
      <w:r w:rsidRPr="006B3024">
        <w:rPr>
          <w:rFonts w:asciiTheme="minorHAnsi" w:hAnsiTheme="minorHAnsi" w:cs="Arial"/>
          <w:sz w:val="22"/>
          <w:szCs w:val="22"/>
        </w:rPr>
        <w:t xml:space="preserve">elected and appointed officials, officers, employees and agents from and against all </w:t>
      </w:r>
      <w:r w:rsidRPr="00AB2761">
        <w:rPr>
          <w:rFonts w:asciiTheme="minorHAnsi" w:hAnsiTheme="minorHAnsi" w:cs="Arial"/>
          <w:sz w:val="22"/>
          <w:szCs w:val="22"/>
        </w:rPr>
        <w:t xml:space="preserve">liabilities, losses, costs, damages, </w:t>
      </w:r>
      <w:r>
        <w:rPr>
          <w:rFonts w:asciiTheme="minorHAnsi" w:hAnsiTheme="minorHAnsi" w:cs="Arial"/>
          <w:sz w:val="22"/>
          <w:szCs w:val="22"/>
        </w:rPr>
        <w:t xml:space="preserve">reasonable </w:t>
      </w:r>
      <w:r w:rsidRPr="00AB2761">
        <w:rPr>
          <w:rFonts w:asciiTheme="minorHAnsi" w:hAnsiTheme="minorHAnsi" w:cs="Arial"/>
          <w:sz w:val="22"/>
          <w:szCs w:val="22"/>
        </w:rPr>
        <w:t>legal fees</w:t>
      </w:r>
      <w:r>
        <w:rPr>
          <w:rFonts w:asciiTheme="minorHAnsi" w:hAnsiTheme="minorHAnsi" w:cs="Arial"/>
          <w:sz w:val="22"/>
          <w:szCs w:val="22"/>
        </w:rPr>
        <w:t>,</w:t>
      </w:r>
      <w:r w:rsidRPr="00AB2761">
        <w:rPr>
          <w:rFonts w:asciiTheme="minorHAnsi" w:hAnsiTheme="minorHAnsi" w:cs="Arial"/>
          <w:sz w:val="22"/>
          <w:szCs w:val="22"/>
        </w:rPr>
        <w:t xml:space="preserve"> disbursements, fines, penalties, expenses, all manner of actions, causes of action, claims, demands, and proceedings</w:t>
      </w:r>
      <w:r w:rsidRPr="006B3024">
        <w:rPr>
          <w:rFonts w:asciiTheme="minorHAnsi" w:hAnsiTheme="minorHAnsi" w:cs="Arial"/>
          <w:sz w:val="22"/>
          <w:szCs w:val="22"/>
        </w:rPr>
        <w:t xml:space="preserve">, whether </w:t>
      </w:r>
      <w:sdt>
        <w:sdtPr>
          <w:rPr>
            <w:rFonts w:asciiTheme="minorHAnsi" w:hAnsiTheme="minorHAnsi" w:cs="Arial"/>
            <w:sz w:val="22"/>
            <w:szCs w:val="22"/>
          </w:rPr>
          <w:id w:val="-439674675"/>
          <w:docPartObj>
            <w:docPartGallery w:val="Watermarks"/>
          </w:docPartObj>
        </w:sdtPr>
        <w:sdtContent>
          <w:r w:rsidR="00144052" w:rsidRPr="00144052">
            <w:rPr>
              <w:rFonts w:asciiTheme="minorHAnsi" w:hAnsiTheme="minorHAnsi" w:cs="Arial"/>
              <w:noProof/>
              <w:sz w:val="22"/>
              <w:szCs w:val="22"/>
              <w:lang w:val="en-US"/>
            </w:rPr>
            <mc:AlternateContent>
              <mc:Choice Requires="wps">
                <w:drawing>
                  <wp:anchor distT="0" distB="0" distL="114300" distR="114300" simplePos="0" relativeHeight="251672064" behindDoc="1" locked="0" layoutInCell="0" allowOverlap="1" wp14:anchorId="0346D724" wp14:editId="6F2F38CB">
                    <wp:simplePos x="0" y="0"/>
                    <wp:positionH relativeFrom="margin">
                      <wp:align>center</wp:align>
                    </wp:positionH>
                    <wp:positionV relativeFrom="margin">
                      <wp:align>center</wp:align>
                    </wp:positionV>
                    <wp:extent cx="5865495" cy="2513965"/>
                    <wp:effectExtent l="0" t="1447800" r="0" b="11055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46D724" id="Text Box 16" o:spid="_x0000_s1032" type="#_x0000_t202" style="position:absolute;left:0;text-align:left;margin-left:0;margin-top:0;width:461.85pt;height:197.9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0zbum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6B3024">
        <w:rPr>
          <w:rFonts w:asciiTheme="minorHAnsi" w:hAnsiTheme="minorHAnsi" w:cs="Arial"/>
          <w:sz w:val="22"/>
          <w:szCs w:val="22"/>
        </w:rPr>
        <w:t>arising directly or indirectly from death, personal or bodily injury, sickness, disease, property loss, property damage or other loss or damage which may result from or be connected with the performance of this Agreement, including any breach or default of this Agreement by the Consultant or its employee.</w:t>
      </w:r>
      <w:r>
        <w:rPr>
          <w:rFonts w:asciiTheme="minorHAnsi" w:hAnsiTheme="minorHAnsi" w:cs="Arial"/>
          <w:sz w:val="22"/>
          <w:szCs w:val="22"/>
        </w:rPr>
        <w:t xml:space="preserve">  </w:t>
      </w:r>
    </w:p>
    <w:p w:rsidR="00FA3959" w:rsidRPr="0011547F" w:rsidRDefault="00FA3959" w:rsidP="00FA3959">
      <w:pPr>
        <w:pStyle w:val="Heading1"/>
        <w:numPr>
          <w:ilvl w:val="0"/>
          <w:numId w:val="0"/>
        </w:numPr>
        <w:rPr>
          <w:rStyle w:val="Emphasis"/>
        </w:rPr>
      </w:pPr>
      <w:bookmarkStart w:id="83" w:name="_Toc155180715"/>
      <w:r w:rsidRPr="0011547F">
        <w:rPr>
          <w:rStyle w:val="Emphasis"/>
        </w:rPr>
        <w:t>SECTION 9</w:t>
      </w:r>
      <w:r w:rsidRPr="0011547F">
        <w:rPr>
          <w:rStyle w:val="Emphasis"/>
        </w:rPr>
        <w:tab/>
        <w:t>DISPUTE RESOLUTION</w:t>
      </w:r>
      <w:bookmarkEnd w:id="83"/>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9.1</w:t>
      </w:r>
      <w:r w:rsidRPr="006E35B2">
        <w:rPr>
          <w:rFonts w:asciiTheme="minorHAnsi" w:hAnsiTheme="minorHAnsi" w:cs="Arial"/>
          <w:sz w:val="22"/>
          <w:szCs w:val="22"/>
        </w:rPr>
        <w:tab/>
      </w:r>
      <w:r w:rsidRPr="00322B87">
        <w:rPr>
          <w:rFonts w:asciiTheme="minorHAnsi" w:hAnsiTheme="minorHAnsi" w:cs="Arial"/>
          <w:sz w:val="22"/>
          <w:szCs w:val="22"/>
        </w:rPr>
        <w:t xml:space="preserve">In the case of any dispute arising between the </w:t>
      </w:r>
      <w:r>
        <w:rPr>
          <w:rFonts w:asciiTheme="minorHAnsi" w:hAnsiTheme="minorHAnsi" w:cs="Arial"/>
          <w:sz w:val="22"/>
          <w:szCs w:val="22"/>
        </w:rPr>
        <w:t>Regional District</w:t>
      </w:r>
      <w:r w:rsidRPr="00322B87">
        <w:rPr>
          <w:rFonts w:asciiTheme="minorHAnsi" w:hAnsiTheme="minorHAnsi" w:cs="Arial"/>
          <w:sz w:val="22"/>
          <w:szCs w:val="22"/>
        </w:rPr>
        <w:t xml:space="preserve"> and the Consultant, as to their respective rights and obligations under the terms and conditions of this Agreement and subsequent documents, either party shall be entitled to give the other written notice, within ten (10) working days of that party’s awareness of such a dispute.</w:t>
      </w: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9.2</w:t>
      </w:r>
      <w:r w:rsidRPr="006E35B2">
        <w:rPr>
          <w:rFonts w:asciiTheme="minorHAnsi" w:hAnsiTheme="minorHAnsi" w:cs="Arial"/>
          <w:sz w:val="22"/>
          <w:szCs w:val="22"/>
        </w:rPr>
        <w:tab/>
      </w:r>
      <w:r w:rsidRPr="00322B87">
        <w:rPr>
          <w:rFonts w:asciiTheme="minorHAnsi" w:hAnsiTheme="minorHAnsi" w:cs="Arial"/>
          <w:sz w:val="22"/>
          <w:szCs w:val="22"/>
        </w:rPr>
        <w:t>If a mutually agreeable resolutio</w:t>
      </w:r>
      <w:r>
        <w:rPr>
          <w:rFonts w:asciiTheme="minorHAnsi" w:hAnsiTheme="minorHAnsi" w:cs="Arial"/>
          <w:sz w:val="22"/>
          <w:szCs w:val="22"/>
        </w:rPr>
        <w:t xml:space="preserve">n is not reached under section </w:t>
      </w:r>
      <w:r w:rsidRPr="00322B87">
        <w:rPr>
          <w:rFonts w:asciiTheme="minorHAnsi" w:hAnsiTheme="minorHAnsi" w:cs="Arial"/>
          <w:sz w:val="22"/>
          <w:szCs w:val="22"/>
        </w:rPr>
        <w:t>9.1, the parties agree to the following procedure:</w:t>
      </w:r>
    </w:p>
    <w:p w:rsidR="00FA3959" w:rsidRDefault="00FA3959" w:rsidP="00FA3959">
      <w:pPr>
        <w:pStyle w:val="BodyTextIndent"/>
        <w:tabs>
          <w:tab w:val="clear" w:pos="720"/>
          <w:tab w:val="clear" w:pos="1800"/>
          <w:tab w:val="clear" w:pos="7200"/>
        </w:tabs>
        <w:spacing w:after="240"/>
        <w:ind w:left="1440"/>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r>
      <w:r w:rsidRPr="00322B87">
        <w:rPr>
          <w:rFonts w:asciiTheme="minorHAnsi" w:hAnsiTheme="minorHAnsi" w:cs="Arial"/>
          <w:sz w:val="22"/>
          <w:szCs w:val="22"/>
        </w:rPr>
        <w:t xml:space="preserve">the </w:t>
      </w:r>
      <w:r>
        <w:rPr>
          <w:rFonts w:asciiTheme="minorHAnsi" w:hAnsiTheme="minorHAnsi" w:cs="Arial"/>
          <w:sz w:val="22"/>
          <w:szCs w:val="22"/>
        </w:rPr>
        <w:t>Regional District’s</w:t>
      </w:r>
      <w:r w:rsidRPr="00322B87">
        <w:rPr>
          <w:rFonts w:asciiTheme="minorHAnsi" w:hAnsiTheme="minorHAnsi" w:cs="Arial"/>
          <w:sz w:val="22"/>
          <w:szCs w:val="22"/>
        </w:rPr>
        <w:t xml:space="preserve"> </w:t>
      </w:r>
      <w:r>
        <w:rPr>
          <w:rFonts w:asciiTheme="minorHAnsi" w:hAnsiTheme="minorHAnsi" w:cs="Arial"/>
          <w:sz w:val="22"/>
          <w:szCs w:val="22"/>
        </w:rPr>
        <w:t>representative</w:t>
      </w:r>
      <w:r w:rsidRPr="00322B87">
        <w:rPr>
          <w:rFonts w:asciiTheme="minorHAnsi" w:hAnsiTheme="minorHAnsi" w:cs="Arial"/>
          <w:sz w:val="22"/>
          <w:szCs w:val="22"/>
        </w:rPr>
        <w:t xml:space="preserve"> and the Consultant will work to resolve the dispute. If a resolution still cannot be reached the dispute will be escalated to the </w:t>
      </w:r>
      <w:r>
        <w:rPr>
          <w:rFonts w:asciiTheme="minorHAnsi" w:hAnsiTheme="minorHAnsi" w:cs="Arial"/>
          <w:sz w:val="22"/>
          <w:szCs w:val="22"/>
        </w:rPr>
        <w:t>second level detailed in subsection (b</w:t>
      </w:r>
      <w:r w:rsidRPr="00322B87">
        <w:rPr>
          <w:rFonts w:asciiTheme="minorHAnsi" w:hAnsiTheme="minorHAnsi" w:cs="Arial"/>
          <w:sz w:val="22"/>
          <w:szCs w:val="22"/>
        </w:rPr>
        <w:t>);</w:t>
      </w:r>
    </w:p>
    <w:p w:rsidR="00FA3959" w:rsidRDefault="00FA3959" w:rsidP="00FA3959">
      <w:pPr>
        <w:pStyle w:val="BodyTextIndent"/>
        <w:tabs>
          <w:tab w:val="clear" w:pos="720"/>
          <w:tab w:val="clear" w:pos="1800"/>
          <w:tab w:val="clear" w:pos="7200"/>
        </w:tabs>
        <w:spacing w:after="240"/>
        <w:ind w:left="1440"/>
        <w:rPr>
          <w:rFonts w:asciiTheme="minorHAnsi" w:hAnsiTheme="minorHAnsi" w:cs="Arial"/>
          <w:sz w:val="22"/>
          <w:szCs w:val="22"/>
        </w:rPr>
      </w:pPr>
      <w:r w:rsidRPr="00322B87">
        <w:rPr>
          <w:rFonts w:asciiTheme="minorHAnsi" w:hAnsiTheme="minorHAnsi" w:cs="Arial"/>
          <w:sz w:val="22"/>
          <w:szCs w:val="22"/>
        </w:rPr>
        <w:t>(</w:t>
      </w:r>
      <w:r>
        <w:rPr>
          <w:rFonts w:asciiTheme="minorHAnsi" w:hAnsiTheme="minorHAnsi" w:cs="Arial"/>
          <w:sz w:val="22"/>
          <w:szCs w:val="22"/>
        </w:rPr>
        <w:t>b</w:t>
      </w:r>
      <w:r w:rsidRPr="00322B87">
        <w:rPr>
          <w:rFonts w:asciiTheme="minorHAnsi" w:hAnsiTheme="minorHAnsi" w:cs="Arial"/>
          <w:sz w:val="22"/>
          <w:szCs w:val="22"/>
        </w:rPr>
        <w:t>)</w:t>
      </w:r>
      <w:r w:rsidRPr="00322B87">
        <w:rPr>
          <w:rFonts w:asciiTheme="minorHAnsi" w:hAnsiTheme="minorHAnsi" w:cs="Arial"/>
          <w:sz w:val="22"/>
          <w:szCs w:val="22"/>
        </w:rPr>
        <w:tab/>
        <w:t xml:space="preserve">the matter in dispute may be referred to the British Columbia International Commercial Arbitration Centre (“BCICAC”) for commercial mediation, pursuant to its rules; and </w:t>
      </w:r>
    </w:p>
    <w:p w:rsidR="00FA3959" w:rsidRDefault="00FA3959" w:rsidP="00FA3959">
      <w:pPr>
        <w:pStyle w:val="BodyTextIndent"/>
        <w:tabs>
          <w:tab w:val="clear" w:pos="720"/>
          <w:tab w:val="clear" w:pos="1800"/>
          <w:tab w:val="clear" w:pos="7200"/>
        </w:tabs>
        <w:spacing w:after="240"/>
        <w:ind w:left="1440"/>
        <w:rPr>
          <w:rFonts w:asciiTheme="minorHAnsi" w:hAnsiTheme="minorHAnsi" w:cs="Arial"/>
          <w:sz w:val="22"/>
          <w:szCs w:val="22"/>
        </w:rPr>
      </w:pPr>
      <w:r w:rsidRPr="00322B87">
        <w:rPr>
          <w:rFonts w:asciiTheme="minorHAnsi" w:hAnsiTheme="minorHAnsi" w:cs="Arial"/>
          <w:sz w:val="22"/>
          <w:szCs w:val="22"/>
        </w:rPr>
        <w:t>(c)</w:t>
      </w:r>
      <w:r w:rsidRPr="00322B87">
        <w:rPr>
          <w:rFonts w:asciiTheme="minorHAnsi" w:hAnsiTheme="minorHAnsi" w:cs="Arial"/>
          <w:sz w:val="22"/>
          <w:szCs w:val="22"/>
        </w:rPr>
        <w:tab/>
        <w:t>in the event the commercial mediation process is unsuccessful, the parties may agree to have the BCICAC will appoint an arbitrator and if so agreed by the parties, the decision of any arbitrator shall be final and binding upon the parties, including any decision of the arbitrator with respect to the costs of arbitration.</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9.3</w:t>
      </w:r>
      <w:r>
        <w:rPr>
          <w:rFonts w:asciiTheme="minorHAnsi" w:hAnsiTheme="minorHAnsi" w:cs="Arial"/>
          <w:sz w:val="22"/>
          <w:szCs w:val="22"/>
        </w:rPr>
        <w:tab/>
      </w:r>
      <w:r w:rsidRPr="00322B87">
        <w:rPr>
          <w:rFonts w:asciiTheme="minorHAnsi" w:hAnsiTheme="minorHAnsi" w:cs="Arial"/>
          <w:sz w:val="22"/>
          <w:szCs w:val="22"/>
        </w:rPr>
        <w:t>Unless the parties agree to bindin</w:t>
      </w:r>
      <w:r>
        <w:rPr>
          <w:rFonts w:asciiTheme="minorHAnsi" w:hAnsiTheme="minorHAnsi" w:cs="Arial"/>
          <w:sz w:val="22"/>
          <w:szCs w:val="22"/>
        </w:rPr>
        <w:t xml:space="preserve">g arbitration under subsection </w:t>
      </w:r>
      <w:r w:rsidRPr="00322B87">
        <w:rPr>
          <w:rFonts w:asciiTheme="minorHAnsi" w:hAnsiTheme="minorHAnsi" w:cs="Arial"/>
          <w:sz w:val="22"/>
          <w:szCs w:val="22"/>
        </w:rPr>
        <w:t>9.2(</w:t>
      </w:r>
      <w:r>
        <w:rPr>
          <w:rFonts w:asciiTheme="minorHAnsi" w:hAnsiTheme="minorHAnsi" w:cs="Arial"/>
          <w:sz w:val="22"/>
          <w:szCs w:val="22"/>
        </w:rPr>
        <w:t>c</w:t>
      </w:r>
      <w:r w:rsidRPr="00322B87">
        <w:rPr>
          <w:rFonts w:asciiTheme="minorHAnsi" w:hAnsiTheme="minorHAnsi" w:cs="Arial"/>
          <w:sz w:val="22"/>
          <w:szCs w:val="22"/>
        </w:rPr>
        <w:t>), any efforts by the parties to resolve a dispute shall not preclude either of them from commencing legal proceedings or in accessing any other rights under law.</w:t>
      </w:r>
    </w:p>
    <w:p w:rsidR="00FA3959" w:rsidRPr="0011547F" w:rsidRDefault="00FA3959" w:rsidP="00FA3959">
      <w:pPr>
        <w:pStyle w:val="Heading1"/>
        <w:numPr>
          <w:ilvl w:val="0"/>
          <w:numId w:val="0"/>
        </w:numPr>
        <w:rPr>
          <w:rStyle w:val="Emphasis"/>
        </w:rPr>
      </w:pPr>
      <w:bookmarkStart w:id="84" w:name="_Toc155180716"/>
      <w:r w:rsidRPr="0011547F">
        <w:rPr>
          <w:rStyle w:val="Emphasis"/>
        </w:rPr>
        <w:t>SECTION 10</w:t>
      </w:r>
      <w:r w:rsidRPr="0011547F">
        <w:rPr>
          <w:rStyle w:val="Emphasis"/>
        </w:rPr>
        <w:tab/>
        <w:t>INDEPENDENT CONTRACTOR</w:t>
      </w:r>
      <w:bookmarkEnd w:id="84"/>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10.1</w:t>
      </w:r>
      <w:r w:rsidRPr="006E35B2">
        <w:rPr>
          <w:rFonts w:asciiTheme="minorHAnsi" w:hAnsiTheme="minorHAnsi" w:cs="Arial"/>
          <w:sz w:val="22"/>
          <w:szCs w:val="22"/>
        </w:rPr>
        <w:tab/>
        <w:t xml:space="preserve">Nothing in this </w:t>
      </w:r>
      <w:r>
        <w:rPr>
          <w:rFonts w:asciiTheme="minorHAnsi" w:hAnsiTheme="minorHAnsi" w:cs="Arial"/>
          <w:sz w:val="22"/>
          <w:szCs w:val="22"/>
        </w:rPr>
        <w:t>Agreement</w:t>
      </w:r>
      <w:r w:rsidRPr="006E35B2">
        <w:rPr>
          <w:rFonts w:asciiTheme="minorHAnsi" w:hAnsiTheme="minorHAnsi" w:cs="Arial"/>
          <w:sz w:val="22"/>
          <w:szCs w:val="22"/>
        </w:rPr>
        <w:t xml:space="preserve"> or the Consultant’s performance of </w:t>
      </w:r>
      <w:r>
        <w:rPr>
          <w:rFonts w:asciiTheme="minorHAnsi" w:hAnsiTheme="minorHAnsi" w:cs="Arial"/>
          <w:sz w:val="22"/>
          <w:szCs w:val="22"/>
        </w:rPr>
        <w:t>their</w:t>
      </w:r>
      <w:r w:rsidRPr="006E35B2">
        <w:rPr>
          <w:rFonts w:asciiTheme="minorHAnsi" w:hAnsiTheme="minorHAnsi" w:cs="Arial"/>
          <w:sz w:val="22"/>
          <w:szCs w:val="22"/>
        </w:rPr>
        <w:t xml:space="preserve"> duties under this </w:t>
      </w:r>
      <w:r>
        <w:rPr>
          <w:rFonts w:asciiTheme="minorHAnsi" w:hAnsiTheme="minorHAnsi" w:cs="Arial"/>
          <w:sz w:val="22"/>
          <w:szCs w:val="22"/>
        </w:rPr>
        <w:t>Agreement</w:t>
      </w:r>
      <w:r w:rsidRPr="006E35B2">
        <w:rPr>
          <w:rFonts w:asciiTheme="minorHAnsi" w:hAnsiTheme="minorHAnsi" w:cs="Arial"/>
          <w:sz w:val="22"/>
          <w:szCs w:val="22"/>
        </w:rPr>
        <w:t xml:space="preserve"> shall constitute or create an employer-employee relationship.  The Consultant shall act solely as an independent contractor and not as an employee or agent of the Regional District and is not authorized to create obligations on the part of the Regional District to third parties.</w:t>
      </w:r>
    </w:p>
    <w:p w:rsidR="00FA3959" w:rsidRPr="0011547F" w:rsidRDefault="00FA3959" w:rsidP="00FA3959">
      <w:pPr>
        <w:pStyle w:val="Heading1"/>
        <w:numPr>
          <w:ilvl w:val="0"/>
          <w:numId w:val="0"/>
        </w:numPr>
        <w:rPr>
          <w:rStyle w:val="Emphasis"/>
        </w:rPr>
      </w:pPr>
      <w:bookmarkStart w:id="85" w:name="_Toc155180717"/>
      <w:r w:rsidRPr="0011547F">
        <w:rPr>
          <w:rStyle w:val="Emphasis"/>
        </w:rPr>
        <w:t>SECTION 11</w:t>
      </w:r>
      <w:r w:rsidRPr="0011547F">
        <w:rPr>
          <w:rStyle w:val="Emphasis"/>
        </w:rPr>
        <w:tab/>
        <w:t>WAIVER</w:t>
      </w:r>
      <w:bookmarkEnd w:id="85"/>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11.1</w:t>
      </w:r>
      <w:r w:rsidRPr="006E35B2">
        <w:rPr>
          <w:rFonts w:asciiTheme="minorHAnsi" w:hAnsiTheme="minorHAnsi" w:cs="Arial"/>
          <w:sz w:val="22"/>
          <w:szCs w:val="22"/>
        </w:rPr>
        <w:tab/>
        <w:t xml:space="preserve">Any failure of the Regional District at any time to enforce or require strict compliance with any of the terms of this </w:t>
      </w:r>
      <w:r>
        <w:rPr>
          <w:rFonts w:asciiTheme="minorHAnsi" w:hAnsiTheme="minorHAnsi" w:cs="Arial"/>
          <w:sz w:val="22"/>
          <w:szCs w:val="22"/>
        </w:rPr>
        <w:t>Agreement</w:t>
      </w:r>
      <w:r w:rsidRPr="006E35B2">
        <w:rPr>
          <w:rFonts w:asciiTheme="minorHAnsi" w:hAnsiTheme="minorHAnsi" w:cs="Arial"/>
          <w:sz w:val="22"/>
          <w:szCs w:val="22"/>
        </w:rPr>
        <w:t xml:space="preserve"> shall not constitute a waiver or relinquishment of any such terms and the same shall remain at all times in full force and effect.</w:t>
      </w:r>
    </w:p>
    <w:p w:rsidR="00FA3959" w:rsidRPr="0011547F" w:rsidRDefault="00FA3959" w:rsidP="00FA3959">
      <w:pPr>
        <w:pStyle w:val="Heading1"/>
        <w:numPr>
          <w:ilvl w:val="0"/>
          <w:numId w:val="0"/>
        </w:numPr>
        <w:rPr>
          <w:rStyle w:val="Emphasis"/>
        </w:rPr>
      </w:pPr>
      <w:bookmarkStart w:id="86" w:name="_Toc155180718"/>
      <w:r w:rsidRPr="0011547F">
        <w:rPr>
          <w:rStyle w:val="Emphasis"/>
        </w:rPr>
        <w:t>SECTION 12</w:t>
      </w:r>
      <w:r w:rsidRPr="0011547F">
        <w:rPr>
          <w:rStyle w:val="Emphasis"/>
        </w:rPr>
        <w:tab/>
        <w:t>RECORDS AND AUDIT</w:t>
      </w:r>
      <w:bookmarkEnd w:id="86"/>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12.1</w:t>
      </w:r>
      <w:r w:rsidRPr="006E35B2">
        <w:rPr>
          <w:rFonts w:asciiTheme="minorHAnsi" w:hAnsiTheme="minorHAnsi" w:cs="Arial"/>
          <w:sz w:val="22"/>
          <w:szCs w:val="22"/>
        </w:rPr>
        <w:tab/>
        <w:t xml:space="preserve">The Consultant shall keep reasonable and proper records, accounts, statements and other relevant documents for a period of not less than twelve (12) months after completion of the </w:t>
      </w:r>
      <w:sdt>
        <w:sdtPr>
          <w:rPr>
            <w:rFonts w:asciiTheme="minorHAnsi" w:hAnsiTheme="minorHAnsi" w:cs="Arial"/>
            <w:sz w:val="22"/>
            <w:szCs w:val="22"/>
          </w:rPr>
          <w:id w:val="-1995633304"/>
          <w:docPartObj>
            <w:docPartGallery w:val="Watermarks"/>
          </w:docPartObj>
        </w:sdtPr>
        <w:sdtContent>
          <w:r w:rsidR="00144052" w:rsidRPr="00144052">
            <w:rPr>
              <w:rFonts w:asciiTheme="minorHAnsi" w:hAnsiTheme="minorHAnsi" w:cs="Arial"/>
              <w:noProof/>
              <w:sz w:val="22"/>
              <w:szCs w:val="22"/>
              <w:lang w:val="en-US"/>
            </w:rPr>
            <mc:AlternateContent>
              <mc:Choice Requires="wps">
                <w:drawing>
                  <wp:anchor distT="0" distB="0" distL="114300" distR="114300" simplePos="0" relativeHeight="251674112" behindDoc="1" locked="0" layoutInCell="0" allowOverlap="1" wp14:anchorId="7031796E" wp14:editId="59DB6C25">
                    <wp:simplePos x="0" y="0"/>
                    <wp:positionH relativeFrom="margin">
                      <wp:align>center</wp:align>
                    </wp:positionH>
                    <wp:positionV relativeFrom="margin">
                      <wp:align>center</wp:align>
                    </wp:positionV>
                    <wp:extent cx="5865495" cy="2513965"/>
                    <wp:effectExtent l="0" t="1447800" r="0" b="11055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31796E" id="Text Box 17" o:spid="_x0000_s1033" type="#_x0000_t202" style="position:absolute;left:0;text-align:left;margin-left:0;margin-top:0;width:461.85pt;height:197.95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6E35B2">
        <w:rPr>
          <w:rFonts w:asciiTheme="minorHAnsi" w:hAnsiTheme="minorHAnsi" w:cs="Arial"/>
          <w:sz w:val="22"/>
          <w:szCs w:val="22"/>
        </w:rPr>
        <w:t>Project or for such extended period as the Regional District may request in advance and in writing.</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12.2</w:t>
      </w:r>
      <w:r w:rsidRPr="006E35B2">
        <w:rPr>
          <w:rFonts w:asciiTheme="minorHAnsi" w:hAnsiTheme="minorHAnsi" w:cs="Arial"/>
          <w:sz w:val="22"/>
          <w:szCs w:val="22"/>
        </w:rPr>
        <w:tab/>
        <w:t>The Consultant shall permit the Regional District to inspect, audit and copy all records, accounts, statements and other relevant documents of the Consultant relating to the Project at all reasonable business hours in the offices of the Consultant unless otherwise agreed in writing by the parties.</w:t>
      </w:r>
    </w:p>
    <w:p w:rsidR="00FA3959" w:rsidRPr="0011547F" w:rsidRDefault="00FA3959" w:rsidP="00FA3959">
      <w:pPr>
        <w:pStyle w:val="Heading1"/>
        <w:numPr>
          <w:ilvl w:val="0"/>
          <w:numId w:val="0"/>
        </w:numPr>
        <w:rPr>
          <w:rStyle w:val="Emphasis"/>
        </w:rPr>
      </w:pPr>
      <w:bookmarkStart w:id="87" w:name="_Toc155180719"/>
      <w:r w:rsidRPr="0011547F">
        <w:rPr>
          <w:rStyle w:val="Emphasis"/>
        </w:rPr>
        <w:t>SECTION 13</w:t>
      </w:r>
      <w:r w:rsidRPr="0011547F">
        <w:rPr>
          <w:rStyle w:val="Emphasis"/>
        </w:rPr>
        <w:tab/>
        <w:t>SUCCESSORS AND ASSIGNS</w:t>
      </w:r>
      <w:bookmarkEnd w:id="87"/>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13.1</w:t>
      </w:r>
      <w:r w:rsidRPr="006E35B2">
        <w:rPr>
          <w:rFonts w:asciiTheme="minorHAnsi" w:hAnsiTheme="minorHAnsi" w:cs="Arial"/>
          <w:sz w:val="22"/>
          <w:szCs w:val="22"/>
        </w:rPr>
        <w:tab/>
        <w:t xml:space="preserve">This </w:t>
      </w:r>
      <w:r>
        <w:rPr>
          <w:rFonts w:asciiTheme="minorHAnsi" w:hAnsiTheme="minorHAnsi" w:cs="Arial"/>
          <w:sz w:val="22"/>
          <w:szCs w:val="22"/>
        </w:rPr>
        <w:t>Agreement</w:t>
      </w:r>
      <w:r w:rsidRPr="006E35B2">
        <w:rPr>
          <w:rFonts w:asciiTheme="minorHAnsi" w:hAnsiTheme="minorHAnsi" w:cs="Arial"/>
          <w:sz w:val="22"/>
          <w:szCs w:val="22"/>
        </w:rPr>
        <w:t xml:space="preserve"> shall </w:t>
      </w:r>
      <w:r>
        <w:rPr>
          <w:rFonts w:asciiTheme="minorHAnsi" w:hAnsiTheme="minorHAnsi" w:cs="Arial"/>
          <w:sz w:val="22"/>
          <w:szCs w:val="22"/>
        </w:rPr>
        <w:t>ensure</w:t>
      </w:r>
      <w:r w:rsidRPr="006E35B2">
        <w:rPr>
          <w:rFonts w:asciiTheme="minorHAnsi" w:hAnsiTheme="minorHAnsi" w:cs="Arial"/>
          <w:sz w:val="22"/>
          <w:szCs w:val="22"/>
        </w:rPr>
        <w:t xml:space="preserve"> to the benefit of and be binding upon the parties hereto and their respective executors, heirs, administrators, successors and assigns</w:t>
      </w:r>
      <w:r>
        <w:rPr>
          <w:rFonts w:asciiTheme="minorHAnsi" w:hAnsiTheme="minorHAnsi" w:cs="Arial"/>
          <w:sz w:val="22"/>
          <w:szCs w:val="22"/>
        </w:rPr>
        <w:t>, as the case may be</w:t>
      </w:r>
      <w:r w:rsidRPr="006E35B2">
        <w:rPr>
          <w:rFonts w:asciiTheme="minorHAnsi" w:hAnsiTheme="minorHAnsi" w:cs="Arial"/>
          <w:sz w:val="22"/>
          <w:szCs w:val="22"/>
        </w:rPr>
        <w:t>.</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13.2</w:t>
      </w:r>
      <w:r w:rsidRPr="006E35B2">
        <w:rPr>
          <w:rFonts w:asciiTheme="minorHAnsi" w:hAnsiTheme="minorHAnsi" w:cs="Arial"/>
          <w:sz w:val="22"/>
          <w:szCs w:val="22"/>
        </w:rPr>
        <w:tab/>
        <w:t xml:space="preserve">Neither party may assign this </w:t>
      </w:r>
      <w:r>
        <w:rPr>
          <w:rFonts w:asciiTheme="minorHAnsi" w:hAnsiTheme="minorHAnsi" w:cs="Arial"/>
          <w:sz w:val="22"/>
          <w:szCs w:val="22"/>
        </w:rPr>
        <w:t>Agreement</w:t>
      </w:r>
      <w:r w:rsidRPr="006E35B2">
        <w:rPr>
          <w:rFonts w:asciiTheme="minorHAnsi" w:hAnsiTheme="minorHAnsi" w:cs="Arial"/>
          <w:sz w:val="22"/>
          <w:szCs w:val="22"/>
        </w:rPr>
        <w:t xml:space="preserve"> without the prior consent in writing of the other, which consent shall not be unreasonably withheld.</w:t>
      </w:r>
    </w:p>
    <w:p w:rsidR="00FA3959" w:rsidRPr="0011547F" w:rsidRDefault="00FA3959" w:rsidP="00FA3959">
      <w:pPr>
        <w:pStyle w:val="Heading1"/>
        <w:numPr>
          <w:ilvl w:val="0"/>
          <w:numId w:val="0"/>
        </w:numPr>
        <w:rPr>
          <w:rStyle w:val="Emphasis"/>
        </w:rPr>
      </w:pPr>
      <w:bookmarkStart w:id="88" w:name="_Toc155180720"/>
      <w:r w:rsidRPr="0011547F">
        <w:rPr>
          <w:rStyle w:val="Emphasis"/>
        </w:rPr>
        <w:t>SECTION 14</w:t>
      </w:r>
      <w:r w:rsidRPr="0011547F">
        <w:rPr>
          <w:rStyle w:val="Emphasis"/>
        </w:rPr>
        <w:tab/>
        <w:t>COMPLIANCE WITH LAWS</w:t>
      </w:r>
      <w:bookmarkEnd w:id="88"/>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14</w:t>
      </w:r>
      <w:r w:rsidRPr="006E35B2">
        <w:rPr>
          <w:rFonts w:asciiTheme="minorHAnsi" w:hAnsiTheme="minorHAnsi" w:cs="Arial"/>
          <w:sz w:val="22"/>
          <w:szCs w:val="22"/>
        </w:rPr>
        <w:t>.1</w:t>
      </w:r>
      <w:r w:rsidRPr="006E35B2">
        <w:rPr>
          <w:rFonts w:asciiTheme="minorHAnsi" w:hAnsiTheme="minorHAnsi" w:cs="Arial"/>
          <w:sz w:val="22"/>
          <w:szCs w:val="22"/>
        </w:rPr>
        <w:tab/>
        <w:t>The Consultant shall comply with all applicable bylaws and regulations of the Regional District and all applicable laws of the Province of British Columbia and the Government of Canada.  Without restricting the generality of the foregoing, the Consultant shall abide by all provisions of the Workers’ Compensation Act of British Columbia and upon request by the Regional District shall supply proof that all assessments have been paid.</w:t>
      </w:r>
    </w:p>
    <w:p w:rsidR="00FA3959" w:rsidRPr="006E35B2"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14</w:t>
      </w:r>
      <w:r w:rsidRPr="006E35B2">
        <w:rPr>
          <w:rFonts w:asciiTheme="minorHAnsi" w:hAnsiTheme="minorHAnsi" w:cs="Arial"/>
          <w:sz w:val="22"/>
          <w:szCs w:val="22"/>
        </w:rPr>
        <w:t>.2</w:t>
      </w:r>
      <w:r w:rsidRPr="006E35B2">
        <w:rPr>
          <w:rFonts w:asciiTheme="minorHAnsi" w:hAnsiTheme="minorHAnsi" w:cs="Arial"/>
          <w:sz w:val="22"/>
          <w:szCs w:val="22"/>
        </w:rPr>
        <w:tab/>
        <w:t xml:space="preserve">The laws of the Province of British Columbia shall govern this </w:t>
      </w:r>
      <w:r>
        <w:rPr>
          <w:rFonts w:asciiTheme="minorHAnsi" w:hAnsiTheme="minorHAnsi" w:cs="Arial"/>
          <w:sz w:val="22"/>
          <w:szCs w:val="22"/>
        </w:rPr>
        <w:t>Agreement</w:t>
      </w:r>
      <w:r w:rsidRPr="006E35B2">
        <w:rPr>
          <w:rFonts w:asciiTheme="minorHAnsi" w:hAnsiTheme="minorHAnsi" w:cs="Arial"/>
          <w:sz w:val="22"/>
          <w:szCs w:val="22"/>
        </w:rPr>
        <w:t xml:space="preserve"> and any arbitration or litigation in respect thereof.</w:t>
      </w:r>
    </w:p>
    <w:p w:rsidR="00FA3959" w:rsidRPr="0011547F" w:rsidRDefault="00FA3959" w:rsidP="00FA3959">
      <w:pPr>
        <w:pStyle w:val="Heading1"/>
        <w:numPr>
          <w:ilvl w:val="0"/>
          <w:numId w:val="0"/>
        </w:numPr>
        <w:rPr>
          <w:rStyle w:val="Emphasis"/>
        </w:rPr>
      </w:pPr>
      <w:bookmarkStart w:id="89" w:name="_Toc155180721"/>
      <w:r w:rsidRPr="0011547F">
        <w:rPr>
          <w:rStyle w:val="Emphasis"/>
        </w:rPr>
        <w:t>SECTION 15</w:t>
      </w:r>
      <w:r w:rsidRPr="0011547F">
        <w:rPr>
          <w:rStyle w:val="Emphasis"/>
        </w:rPr>
        <w:tab/>
        <w:t>CORPORATE STANDING</w:t>
      </w:r>
      <w:bookmarkEnd w:id="89"/>
    </w:p>
    <w:p w:rsidR="00FA3959" w:rsidRPr="00B87543"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15.1</w:t>
      </w:r>
      <w:r>
        <w:rPr>
          <w:rFonts w:asciiTheme="minorHAnsi" w:hAnsiTheme="minorHAnsi" w:cs="Arial"/>
          <w:sz w:val="22"/>
          <w:szCs w:val="22"/>
        </w:rPr>
        <w:tab/>
        <w:t xml:space="preserve">The Consultant is required to be in compliance with the Business Corporations Act – BC Laws. </w:t>
      </w:r>
    </w:p>
    <w:p w:rsidR="00FA3959" w:rsidRPr="0011547F" w:rsidRDefault="00FA3959" w:rsidP="00FA3959">
      <w:pPr>
        <w:pStyle w:val="Heading1"/>
        <w:numPr>
          <w:ilvl w:val="0"/>
          <w:numId w:val="0"/>
        </w:numPr>
        <w:rPr>
          <w:rStyle w:val="Emphasis"/>
        </w:rPr>
      </w:pPr>
      <w:bookmarkStart w:id="90" w:name="_Toc155180722"/>
      <w:r w:rsidRPr="0011547F">
        <w:rPr>
          <w:rStyle w:val="Emphasis"/>
        </w:rPr>
        <w:t>SECTION 16</w:t>
      </w:r>
      <w:r w:rsidRPr="0011547F">
        <w:rPr>
          <w:rStyle w:val="Emphasis"/>
        </w:rPr>
        <w:tab/>
        <w:t>TERM</w:t>
      </w:r>
      <w:bookmarkEnd w:id="90"/>
    </w:p>
    <w:p w:rsidR="00FA3959" w:rsidRPr="006E35B2" w:rsidRDefault="00FA3959" w:rsidP="00FA3959">
      <w:pPr>
        <w:pStyle w:val="BodyTextIndent"/>
        <w:tabs>
          <w:tab w:val="clear" w:pos="720"/>
          <w:tab w:val="clear" w:pos="1800"/>
          <w:tab w:val="clear" w:pos="7200"/>
        </w:tabs>
        <w:rPr>
          <w:rFonts w:asciiTheme="minorHAnsi" w:hAnsiTheme="minorHAnsi" w:cs="Arial"/>
          <w:sz w:val="22"/>
          <w:szCs w:val="22"/>
        </w:rPr>
      </w:pPr>
      <w:r w:rsidRPr="006E35B2">
        <w:rPr>
          <w:rFonts w:asciiTheme="minorHAnsi" w:hAnsiTheme="minorHAnsi" w:cs="Arial"/>
          <w:sz w:val="22"/>
          <w:szCs w:val="22"/>
        </w:rPr>
        <w:t>1</w:t>
      </w:r>
      <w:r>
        <w:rPr>
          <w:rFonts w:asciiTheme="minorHAnsi" w:hAnsiTheme="minorHAnsi" w:cs="Arial"/>
          <w:sz w:val="22"/>
          <w:szCs w:val="22"/>
        </w:rPr>
        <w:t>6</w:t>
      </w:r>
      <w:r w:rsidRPr="006E35B2">
        <w:rPr>
          <w:rFonts w:asciiTheme="minorHAnsi" w:hAnsiTheme="minorHAnsi" w:cs="Arial"/>
          <w:sz w:val="22"/>
          <w:szCs w:val="22"/>
        </w:rPr>
        <w:t>.1</w:t>
      </w:r>
      <w:r w:rsidRPr="006E35B2">
        <w:rPr>
          <w:rFonts w:asciiTheme="minorHAnsi" w:hAnsiTheme="minorHAnsi" w:cs="Arial"/>
          <w:sz w:val="22"/>
          <w:szCs w:val="22"/>
        </w:rPr>
        <w:tab/>
        <w:t xml:space="preserve">The parties hereto agree that the Term of this Consulting Services Agreement will be </w:t>
      </w:r>
      <w:r w:rsidRPr="00E82787">
        <w:rPr>
          <w:rFonts w:asciiTheme="minorHAnsi" w:hAnsiTheme="minorHAnsi" w:cs="Arial"/>
          <w:sz w:val="22"/>
          <w:szCs w:val="22"/>
          <w:highlight w:val="yellow"/>
        </w:rPr>
        <w:t>from ____ to _______.</w:t>
      </w:r>
    </w:p>
    <w:p w:rsidR="00FA3959" w:rsidRPr="0011547F" w:rsidRDefault="00FA3959" w:rsidP="00FA3959">
      <w:pPr>
        <w:pStyle w:val="Heading1"/>
        <w:numPr>
          <w:ilvl w:val="0"/>
          <w:numId w:val="0"/>
        </w:numPr>
        <w:rPr>
          <w:rStyle w:val="Emphasis"/>
        </w:rPr>
      </w:pPr>
      <w:bookmarkStart w:id="91" w:name="_Toc155180723"/>
      <w:r w:rsidRPr="0011547F">
        <w:rPr>
          <w:rStyle w:val="Emphasis"/>
        </w:rPr>
        <w:t>SECTION 17</w:t>
      </w:r>
      <w:r w:rsidRPr="0011547F">
        <w:rPr>
          <w:rStyle w:val="Emphasis"/>
        </w:rPr>
        <w:tab/>
        <w:t>ENTIRE AGREEMENT</w:t>
      </w:r>
      <w:bookmarkEnd w:id="91"/>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sidRPr="006E35B2">
        <w:rPr>
          <w:rFonts w:asciiTheme="minorHAnsi" w:hAnsiTheme="minorHAnsi" w:cs="Arial"/>
          <w:sz w:val="22"/>
          <w:szCs w:val="22"/>
        </w:rPr>
        <w:t>1</w:t>
      </w:r>
      <w:r>
        <w:rPr>
          <w:rFonts w:asciiTheme="minorHAnsi" w:hAnsiTheme="minorHAnsi" w:cs="Arial"/>
          <w:sz w:val="22"/>
          <w:szCs w:val="22"/>
        </w:rPr>
        <w:t>7</w:t>
      </w:r>
      <w:r w:rsidRPr="006E35B2">
        <w:rPr>
          <w:rFonts w:asciiTheme="minorHAnsi" w:hAnsiTheme="minorHAnsi" w:cs="Arial"/>
          <w:sz w:val="22"/>
          <w:szCs w:val="22"/>
        </w:rPr>
        <w:t>.1</w:t>
      </w:r>
      <w:r w:rsidRPr="006E35B2">
        <w:rPr>
          <w:rFonts w:asciiTheme="minorHAnsi" w:hAnsiTheme="minorHAnsi" w:cs="Arial"/>
          <w:sz w:val="22"/>
          <w:szCs w:val="22"/>
        </w:rPr>
        <w:tab/>
        <w:t xml:space="preserve">This </w:t>
      </w:r>
      <w:r>
        <w:rPr>
          <w:rFonts w:asciiTheme="minorHAnsi" w:hAnsiTheme="minorHAnsi" w:cs="Arial"/>
          <w:sz w:val="22"/>
          <w:szCs w:val="22"/>
        </w:rPr>
        <w:t>Agreement</w:t>
      </w:r>
      <w:r w:rsidRPr="006E35B2">
        <w:rPr>
          <w:rFonts w:asciiTheme="minorHAnsi" w:hAnsiTheme="minorHAnsi" w:cs="Arial"/>
          <w:sz w:val="22"/>
          <w:szCs w:val="22"/>
        </w:rPr>
        <w:t xml:space="preserve"> constitutes</w:t>
      </w:r>
      <w:r>
        <w:rPr>
          <w:rFonts w:asciiTheme="minorHAnsi" w:hAnsiTheme="minorHAnsi" w:cs="Arial"/>
          <w:sz w:val="22"/>
          <w:szCs w:val="22"/>
        </w:rPr>
        <w:t xml:space="preserve"> and expresses the whole Agreement of the parties with reference to the engagement of the Consultant by the Regional District.</w:t>
      </w:r>
    </w:p>
    <w:p w:rsidR="00FA3959" w:rsidRPr="0011547F" w:rsidRDefault="00FA3959" w:rsidP="00FA3959">
      <w:pPr>
        <w:pStyle w:val="Heading1"/>
        <w:numPr>
          <w:ilvl w:val="0"/>
          <w:numId w:val="0"/>
        </w:numPr>
        <w:rPr>
          <w:rStyle w:val="Emphasis"/>
        </w:rPr>
      </w:pPr>
      <w:bookmarkStart w:id="92" w:name="_Toc155180724"/>
      <w:r w:rsidRPr="0011547F">
        <w:rPr>
          <w:rStyle w:val="Emphasis"/>
        </w:rPr>
        <w:t>SECTION 18</w:t>
      </w:r>
      <w:r w:rsidRPr="0011547F">
        <w:rPr>
          <w:rStyle w:val="Emphasis"/>
        </w:rPr>
        <w:tab/>
        <w:t>NOTICE</w:t>
      </w:r>
      <w:bookmarkEnd w:id="92"/>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18</w:t>
      </w:r>
      <w:r w:rsidRPr="006E35B2">
        <w:rPr>
          <w:rFonts w:asciiTheme="minorHAnsi" w:hAnsiTheme="minorHAnsi" w:cs="Arial"/>
          <w:sz w:val="22"/>
          <w:szCs w:val="22"/>
        </w:rPr>
        <w:t>.1</w:t>
      </w:r>
      <w:r w:rsidRPr="006E35B2">
        <w:rPr>
          <w:rFonts w:asciiTheme="minorHAnsi" w:hAnsiTheme="minorHAnsi" w:cs="Arial"/>
          <w:sz w:val="22"/>
          <w:szCs w:val="22"/>
        </w:rPr>
        <w:tab/>
      </w:r>
      <w:r>
        <w:rPr>
          <w:rFonts w:asciiTheme="minorHAnsi" w:hAnsiTheme="minorHAnsi" w:cs="Arial"/>
          <w:sz w:val="22"/>
          <w:szCs w:val="22"/>
        </w:rPr>
        <w:t>Except in the case of emergency, when notice may be given by telephone with later confirmation in writing, any notice, request, approval, demand or other communication which may be or is hereby required or permitted to be given under this Agreement shall be in writing and either delivered by hand or sent by facsimile transmission addressed as follows:</w:t>
      </w:r>
    </w:p>
    <w:p w:rsidR="00FA3959" w:rsidRDefault="00FA3959" w:rsidP="00FA3959">
      <w:pPr>
        <w:pStyle w:val="BodyTextIndent"/>
        <w:tabs>
          <w:tab w:val="clear" w:pos="720"/>
          <w:tab w:val="clear" w:pos="1800"/>
          <w:tab w:val="clear" w:pos="7200"/>
        </w:tabs>
        <w:rPr>
          <w:rFonts w:asciiTheme="minorHAnsi" w:hAnsiTheme="minorHAnsi" w:cs="Arial"/>
          <w:sz w:val="22"/>
          <w:szCs w:val="22"/>
        </w:rPr>
      </w:pPr>
      <w:r>
        <w:rPr>
          <w:rFonts w:asciiTheme="minorHAnsi" w:hAnsiTheme="minorHAnsi" w:cs="Arial"/>
          <w:sz w:val="22"/>
          <w:szCs w:val="22"/>
        </w:rPr>
        <w:tab/>
      </w:r>
      <w:sdt>
        <w:sdtPr>
          <w:rPr>
            <w:rFonts w:asciiTheme="minorHAnsi" w:hAnsiTheme="minorHAnsi" w:cs="Arial"/>
            <w:sz w:val="22"/>
            <w:szCs w:val="22"/>
          </w:rPr>
          <w:id w:val="803430639"/>
          <w:docPartObj>
            <w:docPartGallery w:val="Watermarks"/>
          </w:docPartObj>
        </w:sdtPr>
        <w:sdtContent>
          <w:r w:rsidR="00144052" w:rsidRPr="00144052">
            <w:rPr>
              <w:rFonts w:asciiTheme="minorHAnsi" w:hAnsiTheme="minorHAnsi" w:cs="Arial"/>
              <w:noProof/>
              <w:sz w:val="22"/>
              <w:szCs w:val="22"/>
              <w:lang w:val="en-US"/>
            </w:rPr>
            <mc:AlternateContent>
              <mc:Choice Requires="wps">
                <w:drawing>
                  <wp:anchor distT="0" distB="0" distL="114300" distR="114300" simplePos="0" relativeHeight="251676160" behindDoc="1" locked="0" layoutInCell="0" allowOverlap="1" wp14:anchorId="5AD061E2" wp14:editId="6E8C763C">
                    <wp:simplePos x="0" y="0"/>
                    <wp:positionH relativeFrom="margin">
                      <wp:align>center</wp:align>
                    </wp:positionH>
                    <wp:positionV relativeFrom="margin">
                      <wp:align>center</wp:align>
                    </wp:positionV>
                    <wp:extent cx="5865495" cy="2513965"/>
                    <wp:effectExtent l="0" t="1447800" r="0" b="11055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D061E2" id="Text Box 18" o:spid="_x0000_s1034" type="#_x0000_t202" style="position:absolute;left:0;text-align:left;margin-left:0;margin-top:0;width:461.85pt;height:197.95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qWSZY4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553730" w:rsidRDefault="00553730" w:rsidP="001440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Pr>
          <w:rFonts w:asciiTheme="minorHAnsi" w:hAnsiTheme="minorHAnsi" w:cs="Arial"/>
          <w:sz w:val="22"/>
          <w:szCs w:val="22"/>
        </w:rPr>
        <w:t>(a)</w:t>
      </w:r>
      <w:r>
        <w:rPr>
          <w:rFonts w:asciiTheme="minorHAnsi" w:hAnsiTheme="minorHAnsi" w:cs="Arial"/>
          <w:sz w:val="22"/>
          <w:szCs w:val="22"/>
        </w:rPr>
        <w:tab/>
        <w:t>if to the Regional District:</w:t>
      </w:r>
    </w:p>
    <w:p w:rsidR="00FA3959" w:rsidRDefault="00FA3959" w:rsidP="00FA3959">
      <w:pPr>
        <w:pStyle w:val="BodyTextIndent"/>
        <w:tabs>
          <w:tab w:val="clear" w:pos="720"/>
          <w:tab w:val="clear" w:pos="1800"/>
          <w:tab w:val="clear" w:pos="720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101 Martin Street, Penticton, BC, V2A 5J9</w:t>
      </w:r>
    </w:p>
    <w:p w:rsidR="00FA3959" w:rsidRDefault="00FA3959" w:rsidP="00FA3959">
      <w:pPr>
        <w:pStyle w:val="BodyTextIndent"/>
        <w:tabs>
          <w:tab w:val="clear" w:pos="720"/>
          <w:tab w:val="clear" w:pos="1800"/>
          <w:tab w:val="clear" w:pos="720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Fax No. 250-492-0063; and</w:t>
      </w:r>
    </w:p>
    <w:p w:rsidR="00FA3959" w:rsidRDefault="00FA3959" w:rsidP="00FA3959">
      <w:pPr>
        <w:pStyle w:val="BodyTextIndent"/>
        <w:tabs>
          <w:tab w:val="clear" w:pos="720"/>
          <w:tab w:val="clear" w:pos="1800"/>
          <w:tab w:val="clear" w:pos="7200"/>
        </w:tabs>
        <w:rPr>
          <w:rFonts w:asciiTheme="minorHAnsi" w:hAnsiTheme="minorHAnsi" w:cs="Arial"/>
          <w:sz w:val="22"/>
          <w:szCs w:val="22"/>
        </w:rPr>
      </w:pPr>
    </w:p>
    <w:p w:rsidR="00FA3959" w:rsidRPr="00E82787" w:rsidRDefault="00FA3959" w:rsidP="00FA3959">
      <w:pPr>
        <w:pStyle w:val="BodyTextIndent"/>
        <w:tabs>
          <w:tab w:val="clear" w:pos="720"/>
          <w:tab w:val="clear" w:pos="1800"/>
          <w:tab w:val="clear" w:pos="7200"/>
        </w:tabs>
        <w:rPr>
          <w:rFonts w:asciiTheme="minorHAnsi" w:hAnsiTheme="minorHAnsi" w:cs="Arial"/>
          <w:sz w:val="22"/>
          <w:szCs w:val="22"/>
          <w:highlight w:val="yellow"/>
        </w:rPr>
      </w:pPr>
      <w:r>
        <w:rPr>
          <w:rFonts w:asciiTheme="minorHAnsi" w:hAnsiTheme="minorHAnsi" w:cs="Arial"/>
          <w:sz w:val="22"/>
          <w:szCs w:val="22"/>
        </w:rPr>
        <w:tab/>
      </w:r>
      <w:r w:rsidRPr="00E82787">
        <w:rPr>
          <w:rFonts w:asciiTheme="minorHAnsi" w:hAnsiTheme="minorHAnsi" w:cs="Arial"/>
          <w:sz w:val="22"/>
          <w:szCs w:val="22"/>
          <w:highlight w:val="yellow"/>
        </w:rPr>
        <w:t>(b)</w:t>
      </w:r>
      <w:r w:rsidRPr="00E82787">
        <w:rPr>
          <w:rFonts w:asciiTheme="minorHAnsi" w:hAnsiTheme="minorHAnsi" w:cs="Arial"/>
          <w:sz w:val="22"/>
          <w:szCs w:val="22"/>
          <w:highlight w:val="yellow"/>
        </w:rPr>
        <w:tab/>
        <w:t>if to the Consultant:</w:t>
      </w:r>
    </w:p>
    <w:p w:rsidR="00FA3959" w:rsidRPr="00E82787" w:rsidRDefault="00FA3959" w:rsidP="00FA3959">
      <w:pPr>
        <w:pStyle w:val="BodyTextIndent"/>
        <w:tabs>
          <w:tab w:val="clear" w:pos="1800"/>
          <w:tab w:val="left" w:pos="1418"/>
        </w:tabs>
        <w:rPr>
          <w:rFonts w:asciiTheme="minorHAnsi" w:hAnsiTheme="minorHAnsi" w:cs="Arial"/>
          <w:sz w:val="22"/>
          <w:szCs w:val="22"/>
          <w:highlight w:val="yellow"/>
        </w:rPr>
      </w:pPr>
      <w:r w:rsidRPr="00E82787">
        <w:rPr>
          <w:rFonts w:asciiTheme="minorHAnsi" w:hAnsiTheme="minorHAnsi" w:cs="Arial"/>
          <w:sz w:val="22"/>
          <w:szCs w:val="22"/>
          <w:highlight w:val="yellow"/>
        </w:rPr>
        <w:tab/>
      </w:r>
      <w:r w:rsidRPr="00E82787">
        <w:rPr>
          <w:rFonts w:asciiTheme="minorHAnsi" w:hAnsiTheme="minorHAnsi" w:cs="Arial"/>
          <w:sz w:val="22"/>
          <w:szCs w:val="22"/>
          <w:highlight w:val="yellow"/>
        </w:rPr>
        <w:tab/>
      </w:r>
    </w:p>
    <w:p w:rsidR="00FA3959" w:rsidRDefault="00FA3959" w:rsidP="00FA3959">
      <w:pPr>
        <w:pStyle w:val="BodyTextIndent"/>
        <w:tabs>
          <w:tab w:val="clear" w:pos="1800"/>
          <w:tab w:val="left" w:pos="1418"/>
        </w:tabs>
        <w:rPr>
          <w:rFonts w:asciiTheme="minorHAnsi" w:hAnsiTheme="minorHAnsi" w:cs="Arial"/>
          <w:sz w:val="22"/>
          <w:szCs w:val="22"/>
        </w:rPr>
      </w:pPr>
      <w:r w:rsidRPr="00E82787">
        <w:rPr>
          <w:rFonts w:asciiTheme="minorHAnsi" w:hAnsiTheme="minorHAnsi" w:cs="Arial"/>
          <w:sz w:val="22"/>
          <w:szCs w:val="22"/>
          <w:highlight w:val="yellow"/>
        </w:rPr>
        <w:tab/>
      </w:r>
      <w:r w:rsidRPr="00E82787">
        <w:rPr>
          <w:rFonts w:asciiTheme="minorHAnsi" w:hAnsiTheme="minorHAnsi" w:cs="Arial"/>
          <w:sz w:val="22"/>
          <w:szCs w:val="22"/>
          <w:highlight w:val="yellow"/>
        </w:rPr>
        <w:tab/>
        <w:t>Fax No.</w:t>
      </w:r>
      <w:r>
        <w:rPr>
          <w:rFonts w:asciiTheme="minorHAnsi" w:hAnsiTheme="minorHAnsi" w:cs="Arial"/>
          <w:sz w:val="22"/>
          <w:szCs w:val="22"/>
        </w:rPr>
        <w:t xml:space="preserve"> </w:t>
      </w:r>
    </w:p>
    <w:p w:rsidR="00FA3959" w:rsidRDefault="00FA3959" w:rsidP="00FA3959">
      <w:pPr>
        <w:pStyle w:val="BodyTextIndent"/>
        <w:tabs>
          <w:tab w:val="clear" w:pos="1800"/>
          <w:tab w:val="left" w:pos="1418"/>
        </w:tabs>
        <w:rPr>
          <w:rFonts w:asciiTheme="minorHAnsi" w:hAnsiTheme="minorHAnsi" w:cs="Arial"/>
          <w:sz w:val="22"/>
          <w:szCs w:val="22"/>
        </w:rPr>
      </w:pP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ab/>
        <w:t>or at such other address or facsimile number, which notice has been given as provided in this section.  Any notice which is delivered by hand will be deemed to have been given on the first day on which it is delivered.  Any notice which is sent by facsimile transmission will be deemed to have been given on the first day after it is transmitted, provided that the sender obtains written confirmation of successful transmission.  If a party will promptly give notice of its new address or facsimile number, or both, to such other parties provided in this section, whereupon such notice to such party will thereafter be sent to such new address or facsimile number.</w:t>
      </w:r>
    </w:p>
    <w:p w:rsidR="00FA3959" w:rsidRPr="0011547F" w:rsidRDefault="00FA3959" w:rsidP="00FA3959">
      <w:pPr>
        <w:pStyle w:val="Heading1"/>
        <w:numPr>
          <w:ilvl w:val="0"/>
          <w:numId w:val="0"/>
        </w:numPr>
        <w:rPr>
          <w:rStyle w:val="Emphasis"/>
        </w:rPr>
      </w:pPr>
      <w:bookmarkStart w:id="93" w:name="_Toc155180725"/>
      <w:r w:rsidRPr="0011547F">
        <w:rPr>
          <w:rStyle w:val="Emphasis"/>
        </w:rPr>
        <w:t>SECTION 19</w:t>
      </w:r>
      <w:r w:rsidRPr="0011547F">
        <w:rPr>
          <w:rStyle w:val="Emphasis"/>
        </w:rPr>
        <w:tab/>
        <w:t>TIME OF THE ESSENCE</w:t>
      </w:r>
      <w:bookmarkEnd w:id="93"/>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19</w:t>
      </w:r>
      <w:r w:rsidRPr="006E35B2">
        <w:rPr>
          <w:rFonts w:asciiTheme="minorHAnsi" w:hAnsiTheme="minorHAnsi" w:cs="Arial"/>
          <w:sz w:val="22"/>
          <w:szCs w:val="22"/>
        </w:rPr>
        <w:t>.1</w:t>
      </w:r>
      <w:r w:rsidRPr="006E35B2">
        <w:rPr>
          <w:rFonts w:asciiTheme="minorHAnsi" w:hAnsiTheme="minorHAnsi" w:cs="Arial"/>
          <w:sz w:val="22"/>
          <w:szCs w:val="22"/>
        </w:rPr>
        <w:tab/>
      </w:r>
      <w:r>
        <w:rPr>
          <w:rFonts w:asciiTheme="minorHAnsi" w:hAnsiTheme="minorHAnsi" w:cs="Arial"/>
          <w:sz w:val="22"/>
          <w:szCs w:val="22"/>
        </w:rPr>
        <w:t>Time shall remain of the essence with respect to this Agreement.</w:t>
      </w:r>
    </w:p>
    <w:p w:rsidR="00FA3959" w:rsidRPr="0011547F" w:rsidRDefault="00FA3959" w:rsidP="00FA3959">
      <w:pPr>
        <w:pStyle w:val="Heading1"/>
        <w:numPr>
          <w:ilvl w:val="0"/>
          <w:numId w:val="0"/>
        </w:numPr>
        <w:rPr>
          <w:rStyle w:val="Emphasis"/>
        </w:rPr>
      </w:pPr>
      <w:bookmarkStart w:id="94" w:name="_Toc155180726"/>
      <w:r w:rsidRPr="0011547F">
        <w:rPr>
          <w:rStyle w:val="Emphasis"/>
        </w:rPr>
        <w:t>SECTION 20</w:t>
      </w:r>
      <w:r w:rsidRPr="0011547F">
        <w:rPr>
          <w:rStyle w:val="Emphasis"/>
        </w:rPr>
        <w:tab/>
        <w:t>EXECUTION</w:t>
      </w:r>
      <w:bookmarkEnd w:id="94"/>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20</w:t>
      </w:r>
      <w:r w:rsidRPr="006E35B2">
        <w:rPr>
          <w:rFonts w:asciiTheme="minorHAnsi" w:hAnsiTheme="minorHAnsi" w:cs="Arial"/>
          <w:sz w:val="22"/>
          <w:szCs w:val="22"/>
        </w:rPr>
        <w:t>.1</w:t>
      </w:r>
      <w:r w:rsidRPr="006E35B2">
        <w:rPr>
          <w:rFonts w:asciiTheme="minorHAnsi" w:hAnsiTheme="minorHAnsi" w:cs="Arial"/>
          <w:sz w:val="22"/>
          <w:szCs w:val="22"/>
        </w:rPr>
        <w:tab/>
      </w:r>
      <w:r>
        <w:rPr>
          <w:rFonts w:asciiTheme="minorHAnsi" w:hAnsiTheme="minorHAnsi" w:cs="Arial"/>
          <w:sz w:val="22"/>
          <w:szCs w:val="22"/>
        </w:rPr>
        <w:t>This Agreement may be executed in any number of counterparts, each of which so executed shall be deemed an original and the counterparts together from a valid and binding Agreement which may be sufficient evidence by any one such original counterpart.</w:t>
      </w:r>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20.2</w:t>
      </w:r>
      <w:r>
        <w:rPr>
          <w:rFonts w:asciiTheme="minorHAnsi" w:hAnsiTheme="minorHAnsi" w:cs="Arial"/>
          <w:sz w:val="22"/>
          <w:szCs w:val="22"/>
        </w:rPr>
        <w:tab/>
        <w:t>In the event this Agreement is executed by two or more persons, the covenants and Agreements herein shall be deemed to be joint and several covenants.</w:t>
      </w:r>
    </w:p>
    <w:p w:rsidR="00FA3959" w:rsidRPr="0011547F" w:rsidRDefault="00FA3959" w:rsidP="00FA3959">
      <w:pPr>
        <w:pStyle w:val="Heading1"/>
        <w:numPr>
          <w:ilvl w:val="0"/>
          <w:numId w:val="0"/>
        </w:numPr>
        <w:rPr>
          <w:rStyle w:val="Emphasis"/>
        </w:rPr>
      </w:pPr>
      <w:bookmarkStart w:id="95" w:name="_Toc155180727"/>
      <w:r w:rsidRPr="0011547F">
        <w:rPr>
          <w:rStyle w:val="Emphasis"/>
        </w:rPr>
        <w:t>SECTION 21</w:t>
      </w:r>
      <w:r w:rsidRPr="0011547F">
        <w:rPr>
          <w:rStyle w:val="Emphasis"/>
        </w:rPr>
        <w:tab/>
        <w:t>ELECTRONIC MAIL</w:t>
      </w:r>
      <w:bookmarkEnd w:id="95"/>
    </w:p>
    <w:p w:rsidR="00FA3959" w:rsidRDefault="00FA3959" w:rsidP="00FA3959">
      <w:pPr>
        <w:pStyle w:val="BodyTextIndent"/>
        <w:tabs>
          <w:tab w:val="clear" w:pos="720"/>
          <w:tab w:val="clear" w:pos="1800"/>
          <w:tab w:val="clear" w:pos="7200"/>
        </w:tabs>
        <w:spacing w:after="240"/>
        <w:rPr>
          <w:rFonts w:asciiTheme="minorHAnsi" w:hAnsiTheme="minorHAnsi" w:cs="Arial"/>
          <w:sz w:val="22"/>
          <w:szCs w:val="22"/>
        </w:rPr>
      </w:pPr>
      <w:r>
        <w:rPr>
          <w:rFonts w:asciiTheme="minorHAnsi" w:hAnsiTheme="minorHAnsi" w:cs="Arial"/>
          <w:sz w:val="22"/>
          <w:szCs w:val="22"/>
        </w:rPr>
        <w:t>21</w:t>
      </w:r>
      <w:r w:rsidRPr="006E35B2">
        <w:rPr>
          <w:rFonts w:asciiTheme="minorHAnsi" w:hAnsiTheme="minorHAnsi" w:cs="Arial"/>
          <w:sz w:val="22"/>
          <w:szCs w:val="22"/>
        </w:rPr>
        <w:t>.1</w:t>
      </w:r>
      <w:r w:rsidRPr="006E35B2">
        <w:rPr>
          <w:rFonts w:asciiTheme="minorHAnsi" w:hAnsiTheme="minorHAnsi" w:cs="Arial"/>
          <w:sz w:val="22"/>
          <w:szCs w:val="22"/>
        </w:rPr>
        <w:tab/>
      </w:r>
      <w:r>
        <w:rPr>
          <w:rFonts w:asciiTheme="minorHAnsi" w:hAnsiTheme="minorHAnsi" w:cs="Arial"/>
          <w:sz w:val="22"/>
          <w:szCs w:val="22"/>
        </w:rPr>
        <w:t>This Agreement may be executed by the parties and transmitted by facsimile or electronic mail and if so executed and transmitted, this Agreement will be for all purposes as effective as if the parties hereto had delivered an executed original of this Agreement.</w:t>
      </w:r>
    </w:p>
    <w:p w:rsidR="00571D8C" w:rsidRPr="00A718CF" w:rsidRDefault="00571D8C" w:rsidP="00FA3959">
      <w:pPr>
        <w:tabs>
          <w:tab w:val="left" w:pos="360"/>
        </w:tabs>
        <w:rPr>
          <w:rFonts w:asciiTheme="minorHAnsi" w:hAnsiTheme="minorHAnsi" w:cs="Arial"/>
          <w:spacing w:val="20"/>
          <w:sz w:val="32"/>
          <w:szCs w:val="32"/>
        </w:rPr>
      </w:pPr>
    </w:p>
    <w:sectPr w:rsidR="00571D8C" w:rsidRPr="00A718CF" w:rsidSect="00FA3959">
      <w:type w:val="continuous"/>
      <w:pgSz w:w="12240" w:h="15840" w:code="1"/>
      <w:pgMar w:top="1440" w:right="1440" w:bottom="720" w:left="1440" w:header="1440" w:footer="36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hane Houlihan" w:date="2024-04-03T10:18:00Z" w:initials="SH">
    <w:p w:rsidR="00553730" w:rsidRDefault="00553730">
      <w:pPr>
        <w:pStyle w:val="CommentText"/>
      </w:pPr>
      <w:r>
        <w:rPr>
          <w:rStyle w:val="CommentReference"/>
        </w:rPr>
        <w:annotationRef/>
      </w:r>
      <w:r>
        <w:t>To do: Adjust to new relevant date</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9D" w:rsidRDefault="00BA179D">
      <w:r>
        <w:separator/>
      </w:r>
    </w:p>
  </w:endnote>
  <w:endnote w:type="continuationSeparator" w:id="0">
    <w:p w:rsidR="00BA179D" w:rsidRDefault="00BA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rsidP="00CE4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730" w:rsidRDefault="005537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3730" w:rsidRDefault="005537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Pr="005954B7" w:rsidRDefault="00553730" w:rsidP="005954B7">
    <w:pPr>
      <w:pStyle w:val="Footer"/>
      <w:jc w:val="right"/>
      <w:rPr>
        <w:rFonts w:ascii="Arial" w:hAnsi="Arial"/>
        <w:sz w:val="22"/>
        <w:szCs w:val="22"/>
      </w:rPr>
    </w:pPr>
    <w:r w:rsidRPr="005954B7">
      <w:rPr>
        <w:rStyle w:val="PageNumber"/>
        <w:rFonts w:ascii="Arial" w:hAnsi="Arial"/>
        <w:sz w:val="22"/>
      </w:rPr>
      <w:fldChar w:fldCharType="begin"/>
    </w:r>
    <w:r w:rsidRPr="005954B7">
      <w:rPr>
        <w:rStyle w:val="PageNumber"/>
        <w:rFonts w:ascii="Arial" w:hAnsi="Arial"/>
        <w:sz w:val="22"/>
      </w:rPr>
      <w:instrText xml:space="preserve"> PAGE </w:instrText>
    </w:r>
    <w:r w:rsidRPr="005954B7">
      <w:rPr>
        <w:rStyle w:val="PageNumber"/>
        <w:rFonts w:ascii="Arial" w:hAnsi="Arial"/>
        <w:sz w:val="22"/>
      </w:rPr>
      <w:fldChar w:fldCharType="separate"/>
    </w:r>
    <w:r w:rsidR="0081724E">
      <w:rPr>
        <w:rStyle w:val="PageNumber"/>
        <w:rFonts w:ascii="Arial" w:hAnsi="Arial"/>
        <w:noProof/>
        <w:sz w:val="22"/>
      </w:rPr>
      <w:t>18</w:t>
    </w:r>
    <w:r w:rsidRPr="005954B7">
      <w:rPr>
        <w:rStyle w:val="PageNumbe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9D" w:rsidRDefault="00BA179D">
      <w:r>
        <w:separator/>
      </w:r>
    </w:p>
  </w:footnote>
  <w:footnote w:type="continuationSeparator" w:id="0">
    <w:p w:rsidR="00BA179D" w:rsidRDefault="00BA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53730" w:rsidRDefault="00553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53730" w:rsidRDefault="005537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Pr="00950BD5" w:rsidRDefault="00553730" w:rsidP="003B3227">
    <w:pPr>
      <w:tabs>
        <w:tab w:val="left" w:pos="360"/>
        <w:tab w:val="left" w:pos="720"/>
        <w:tab w:val="left" w:pos="1440"/>
        <w:tab w:val="left" w:pos="1800"/>
        <w:tab w:val="left" w:pos="2880"/>
        <w:tab w:val="left" w:pos="3600"/>
        <w:tab w:val="left" w:pos="4320"/>
        <w:tab w:val="left" w:pos="4680"/>
        <w:tab w:val="decimal" w:pos="5760"/>
        <w:tab w:val="left" w:pos="6480"/>
        <w:tab w:val="left" w:pos="7200"/>
      </w:tabs>
      <w:ind w:left="720" w:hanging="720"/>
      <w:jc w:val="right"/>
      <w:rPr>
        <w:rFonts w:ascii="Arial" w:hAnsi="Arial" w:cs="Arial"/>
        <w:caps/>
        <w:sz w:val="18"/>
        <w:szCs w:val="18"/>
        <w:lang w:val="en-US"/>
      </w:rPr>
    </w:pPr>
    <w:r w:rsidRPr="00950BD5">
      <w:rPr>
        <w:rFonts w:ascii="Arial" w:hAnsi="Arial" w:cs="Arial"/>
        <w:caps/>
        <w:sz w:val="18"/>
        <w:szCs w:val="18"/>
        <w:lang w:val="en-US"/>
      </w:rPr>
      <w:t xml:space="preserve">2024 Tabletop and Functional Emergency Operations Centre Exercises </w:t>
    </w:r>
  </w:p>
  <w:p w:rsidR="00553730" w:rsidRDefault="00553730" w:rsidP="003B3227">
    <w:pPr>
      <w:tabs>
        <w:tab w:val="left" w:pos="360"/>
        <w:tab w:val="left" w:pos="720"/>
        <w:tab w:val="left" w:pos="1440"/>
        <w:tab w:val="left" w:pos="1800"/>
        <w:tab w:val="left" w:pos="2880"/>
        <w:tab w:val="left" w:pos="3600"/>
        <w:tab w:val="left" w:pos="4320"/>
        <w:tab w:val="left" w:pos="4680"/>
        <w:tab w:val="decimal" w:pos="5760"/>
        <w:tab w:val="left" w:pos="6480"/>
        <w:tab w:val="left" w:pos="7200"/>
      </w:tabs>
      <w:ind w:left="720" w:hanging="720"/>
      <w:jc w:val="right"/>
      <w:rPr>
        <w:rFonts w:ascii="Arial" w:hAnsi="Arial" w:cs="Arial"/>
        <w:sz w:val="18"/>
        <w:szCs w:val="18"/>
        <w:lang w:val="en-US"/>
      </w:rPr>
    </w:pPr>
    <w:r>
      <w:rPr>
        <w:rFonts w:ascii="Arial" w:hAnsi="Arial" w:cs="Arial"/>
        <w:sz w:val="18"/>
        <w:szCs w:val="18"/>
        <w:lang w:val="en-US"/>
      </w:rPr>
      <w:t>REQUEST FOR PROPOSALS</w:t>
    </w:r>
  </w:p>
  <w:p w:rsidR="00553730" w:rsidRPr="00950BD5" w:rsidRDefault="00553730" w:rsidP="003B3227">
    <w:pPr>
      <w:pStyle w:val="Header"/>
      <w:jc w:val="right"/>
      <w:rPr>
        <w:rFonts w:ascii="Arial" w:hAnsi="Arial" w:cs="Arial"/>
        <w:caps/>
        <w:sz w:val="18"/>
        <w:szCs w:val="18"/>
      </w:rPr>
    </w:pPr>
    <w:r w:rsidRPr="00950BD5">
      <w:rPr>
        <w:rFonts w:ascii="Arial" w:hAnsi="Arial" w:cs="Arial"/>
        <w:caps/>
        <w:sz w:val="18"/>
        <w:szCs w:val="18"/>
      </w:rPr>
      <w:t>January 15, 2024</w:t>
    </w:r>
  </w:p>
  <w:p w:rsidR="00553730" w:rsidRDefault="00553730">
    <w:pPr>
      <w:pStyle w:val="Header"/>
      <w:rPr>
        <w:rFonts w:ascii="Garamond" w:hAnsi="Garamond"/>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Header"/>
      <w:jc w:val="right"/>
      <w:rPr>
        <w:rFonts w:ascii="Garamond" w:hAnsi="Garamond"/>
        <w:sz w:val="22"/>
        <w:szCs w:val="22"/>
      </w:rPr>
    </w:pPr>
  </w:p>
  <w:p w:rsidR="00553730" w:rsidRDefault="00553730">
    <w:pPr>
      <w:pStyle w:val="Header"/>
      <w:rPr>
        <w:rFonts w:ascii="Garamond" w:hAnsi="Garamond"/>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30" w:rsidRDefault="00553730">
    <w:pPr>
      <w:pStyle w:val="Header"/>
      <w:jc w:val="right"/>
    </w:pPr>
    <w:r>
      <w:t>Consulting Services Agreement</w:t>
    </w:r>
  </w:p>
  <w:p w:rsidR="00553730" w:rsidRDefault="00553730">
    <w:pPr>
      <w:pStyle w:val="Header"/>
      <w:jc w:val="right"/>
    </w:pPr>
    <w:r>
      <w:t>RDOS/______________</w:t>
    </w:r>
  </w:p>
  <w:p w:rsidR="00553730" w:rsidRDefault="005537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3D8"/>
    <w:multiLevelType w:val="hybridMultilevel"/>
    <w:tmpl w:val="E9C6FD6E"/>
    <w:lvl w:ilvl="0" w:tplc="04090001">
      <w:start w:val="1"/>
      <w:numFmt w:val="bullet"/>
      <w:lvlText w:val=""/>
      <w:lvlJc w:val="left"/>
      <w:pPr>
        <w:tabs>
          <w:tab w:val="num" w:pos="1440"/>
        </w:tabs>
        <w:ind w:left="1440" w:hanging="360"/>
      </w:pPr>
      <w:rPr>
        <w:rFonts w:ascii="Symbol" w:hAnsi="Symbol" w:hint="default"/>
      </w:rPr>
    </w:lvl>
    <w:lvl w:ilvl="1" w:tplc="1BC6D858">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B107CD"/>
    <w:multiLevelType w:val="hybridMultilevel"/>
    <w:tmpl w:val="F6F6D524"/>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 w15:restartNumberingAfterBreak="0">
    <w:nsid w:val="06587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502777"/>
    <w:multiLevelType w:val="hybridMultilevel"/>
    <w:tmpl w:val="76DEB1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15:restartNumberingAfterBreak="0">
    <w:nsid w:val="0A087310"/>
    <w:multiLevelType w:val="hybridMultilevel"/>
    <w:tmpl w:val="D6203B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4F3D77"/>
    <w:multiLevelType w:val="hybridMultilevel"/>
    <w:tmpl w:val="6C2C5D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E51048"/>
    <w:multiLevelType w:val="hybridMultilevel"/>
    <w:tmpl w:val="B87E64D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04B0627"/>
    <w:multiLevelType w:val="singleLevel"/>
    <w:tmpl w:val="0BDEBA98"/>
    <w:lvl w:ilvl="0">
      <w:start w:val="1"/>
      <w:numFmt w:val="lowerRoman"/>
      <w:lvlText w:val="(%1)"/>
      <w:lvlJc w:val="left"/>
      <w:pPr>
        <w:tabs>
          <w:tab w:val="num" w:pos="720"/>
        </w:tabs>
        <w:ind w:left="360" w:hanging="360"/>
      </w:pPr>
    </w:lvl>
  </w:abstractNum>
  <w:abstractNum w:abstractNumId="8" w15:restartNumberingAfterBreak="0">
    <w:nsid w:val="21E453DC"/>
    <w:multiLevelType w:val="multilevel"/>
    <w:tmpl w:val="9D24E00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46A2058"/>
    <w:multiLevelType w:val="hybridMultilevel"/>
    <w:tmpl w:val="2B6A0D84"/>
    <w:lvl w:ilvl="0" w:tplc="4F667CF2">
      <w:start w:val="1"/>
      <w:numFmt w:val="lowerLetter"/>
      <w:lvlText w:val="(%1)"/>
      <w:lvlJc w:val="left"/>
      <w:pPr>
        <w:tabs>
          <w:tab w:val="num" w:pos="900"/>
        </w:tabs>
        <w:ind w:left="900" w:hanging="360"/>
      </w:pPr>
      <w:rPr>
        <w:rFonts w:hint="default"/>
      </w:rPr>
    </w:lvl>
    <w:lvl w:ilvl="1" w:tplc="DDF804B6">
      <w:start w:val="10"/>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47A14E1"/>
    <w:multiLevelType w:val="hybridMultilevel"/>
    <w:tmpl w:val="757228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EE2563F"/>
    <w:multiLevelType w:val="hybridMultilevel"/>
    <w:tmpl w:val="B43A9C32"/>
    <w:lvl w:ilvl="0" w:tplc="CD9691A0">
      <w:start w:val="1"/>
      <w:numFmt w:val="decimal"/>
      <w:lvlText w:val="%1."/>
      <w:lvlJc w:val="left"/>
      <w:pPr>
        <w:ind w:left="720" w:hanging="360"/>
      </w:pPr>
      <w:rPr>
        <w:b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F9774B8"/>
    <w:multiLevelType w:val="singleLevel"/>
    <w:tmpl w:val="0BDEBA98"/>
    <w:lvl w:ilvl="0">
      <w:start w:val="1"/>
      <w:numFmt w:val="lowerRoman"/>
      <w:lvlText w:val="(%1)"/>
      <w:lvlJc w:val="left"/>
      <w:pPr>
        <w:tabs>
          <w:tab w:val="num" w:pos="720"/>
        </w:tabs>
        <w:ind w:left="360" w:hanging="360"/>
      </w:pPr>
    </w:lvl>
  </w:abstractNum>
  <w:abstractNum w:abstractNumId="13" w15:restartNumberingAfterBreak="0">
    <w:nsid w:val="2FB61023"/>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2B7842"/>
    <w:multiLevelType w:val="hybridMultilevel"/>
    <w:tmpl w:val="83CA43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FC0D66"/>
    <w:multiLevelType w:val="hybridMultilevel"/>
    <w:tmpl w:val="CF8A7AC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505E1B"/>
    <w:multiLevelType w:val="hybridMultilevel"/>
    <w:tmpl w:val="DB169B0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D01579"/>
    <w:multiLevelType w:val="hybridMultilevel"/>
    <w:tmpl w:val="DBB8A8BA"/>
    <w:lvl w:ilvl="0" w:tplc="83C0FDE4">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FC40993"/>
    <w:multiLevelType w:val="hybridMultilevel"/>
    <w:tmpl w:val="108C26CE"/>
    <w:lvl w:ilvl="0" w:tplc="83C0FDE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4F66583"/>
    <w:multiLevelType w:val="hybridMultilevel"/>
    <w:tmpl w:val="1DEE8D4E"/>
    <w:lvl w:ilvl="0" w:tplc="10090001">
      <w:start w:val="1"/>
      <w:numFmt w:val="bullet"/>
      <w:lvlText w:val=""/>
      <w:lvlJc w:val="left"/>
      <w:pPr>
        <w:ind w:left="1140" w:hanging="360"/>
      </w:pPr>
      <w:rPr>
        <w:rFonts w:ascii="Symbol" w:hAnsi="Symbol" w:hint="default"/>
      </w:rPr>
    </w:lvl>
    <w:lvl w:ilvl="1" w:tplc="10090003">
      <w:start w:val="1"/>
      <w:numFmt w:val="bullet"/>
      <w:lvlText w:val="o"/>
      <w:lvlJc w:val="left"/>
      <w:pPr>
        <w:ind w:left="1860" w:hanging="360"/>
      </w:pPr>
      <w:rPr>
        <w:rFonts w:ascii="Courier New" w:hAnsi="Courier New" w:cs="Courier New" w:hint="default"/>
      </w:rPr>
    </w:lvl>
    <w:lvl w:ilvl="2" w:tplc="10090005">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0" w15:restartNumberingAfterBreak="0">
    <w:nsid w:val="49952667"/>
    <w:multiLevelType w:val="hybridMultilevel"/>
    <w:tmpl w:val="36DE347A"/>
    <w:lvl w:ilvl="0" w:tplc="2878CC0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B890AE0"/>
    <w:multiLevelType w:val="hybridMultilevel"/>
    <w:tmpl w:val="2018AB8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AD70E7"/>
    <w:multiLevelType w:val="hybridMultilevel"/>
    <w:tmpl w:val="0584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1134F7"/>
    <w:multiLevelType w:val="hybridMultilevel"/>
    <w:tmpl w:val="6C8219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FE70CAC"/>
    <w:multiLevelType w:val="hybridMultilevel"/>
    <w:tmpl w:val="C9BEFBD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0E77208"/>
    <w:multiLevelType w:val="hybridMultilevel"/>
    <w:tmpl w:val="E26E3578"/>
    <w:lvl w:ilvl="0" w:tplc="49281BC4">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065DAC"/>
    <w:multiLevelType w:val="hybridMultilevel"/>
    <w:tmpl w:val="B43A9C32"/>
    <w:lvl w:ilvl="0" w:tplc="CD9691A0">
      <w:start w:val="1"/>
      <w:numFmt w:val="decimal"/>
      <w:lvlText w:val="%1."/>
      <w:lvlJc w:val="left"/>
      <w:pPr>
        <w:ind w:left="1080" w:hanging="360"/>
      </w:pPr>
      <w:rPr>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15:restartNumberingAfterBreak="0">
    <w:nsid w:val="5B9371B5"/>
    <w:multiLevelType w:val="hybridMultilevel"/>
    <w:tmpl w:val="EBB626B2"/>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8" w15:restartNumberingAfterBreak="0">
    <w:nsid w:val="5FFF0912"/>
    <w:multiLevelType w:val="hybridMultilevel"/>
    <w:tmpl w:val="C4F0AE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51E08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9BF0C22"/>
    <w:multiLevelType w:val="hybridMultilevel"/>
    <w:tmpl w:val="6F4C19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31" w15:restartNumberingAfterBreak="0">
    <w:nsid w:val="6C5A0434"/>
    <w:multiLevelType w:val="hybridMultilevel"/>
    <w:tmpl w:val="0134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96995"/>
    <w:multiLevelType w:val="hybridMultilevel"/>
    <w:tmpl w:val="69CE7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AF5593"/>
    <w:multiLevelType w:val="hybridMultilevel"/>
    <w:tmpl w:val="78DE7762"/>
    <w:lvl w:ilvl="0" w:tplc="E0B4E834">
      <w:start w:val="1"/>
      <w:numFmt w:val="bullet"/>
      <w:lvlText w:val=""/>
      <w:lvlJc w:val="left"/>
      <w:pPr>
        <w:ind w:left="436" w:firstLine="436"/>
      </w:pPr>
      <w:rPr>
        <w:rFonts w:ascii="Symbol" w:hAnsi="Symbol" w:hint="default"/>
      </w:rPr>
    </w:lvl>
    <w:lvl w:ilvl="1" w:tplc="10090003" w:tentative="1">
      <w:start w:val="1"/>
      <w:numFmt w:val="bullet"/>
      <w:lvlText w:val="o"/>
      <w:lvlJc w:val="left"/>
      <w:pPr>
        <w:ind w:left="1592" w:hanging="360"/>
      </w:pPr>
      <w:rPr>
        <w:rFonts w:ascii="Courier New" w:hAnsi="Courier New" w:cs="Courier New" w:hint="default"/>
      </w:rPr>
    </w:lvl>
    <w:lvl w:ilvl="2" w:tplc="10090005" w:tentative="1">
      <w:start w:val="1"/>
      <w:numFmt w:val="bullet"/>
      <w:lvlText w:val=""/>
      <w:lvlJc w:val="left"/>
      <w:pPr>
        <w:ind w:left="2312" w:hanging="360"/>
      </w:pPr>
      <w:rPr>
        <w:rFonts w:ascii="Wingdings" w:hAnsi="Wingdings" w:hint="default"/>
      </w:rPr>
    </w:lvl>
    <w:lvl w:ilvl="3" w:tplc="10090001" w:tentative="1">
      <w:start w:val="1"/>
      <w:numFmt w:val="bullet"/>
      <w:lvlText w:val=""/>
      <w:lvlJc w:val="left"/>
      <w:pPr>
        <w:ind w:left="3032" w:hanging="360"/>
      </w:pPr>
      <w:rPr>
        <w:rFonts w:ascii="Symbol" w:hAnsi="Symbol" w:hint="default"/>
      </w:rPr>
    </w:lvl>
    <w:lvl w:ilvl="4" w:tplc="10090003" w:tentative="1">
      <w:start w:val="1"/>
      <w:numFmt w:val="bullet"/>
      <w:lvlText w:val="o"/>
      <w:lvlJc w:val="left"/>
      <w:pPr>
        <w:ind w:left="3752" w:hanging="360"/>
      </w:pPr>
      <w:rPr>
        <w:rFonts w:ascii="Courier New" w:hAnsi="Courier New" w:cs="Courier New" w:hint="default"/>
      </w:rPr>
    </w:lvl>
    <w:lvl w:ilvl="5" w:tplc="10090005" w:tentative="1">
      <w:start w:val="1"/>
      <w:numFmt w:val="bullet"/>
      <w:lvlText w:val=""/>
      <w:lvlJc w:val="left"/>
      <w:pPr>
        <w:ind w:left="4472" w:hanging="360"/>
      </w:pPr>
      <w:rPr>
        <w:rFonts w:ascii="Wingdings" w:hAnsi="Wingdings" w:hint="default"/>
      </w:rPr>
    </w:lvl>
    <w:lvl w:ilvl="6" w:tplc="10090001" w:tentative="1">
      <w:start w:val="1"/>
      <w:numFmt w:val="bullet"/>
      <w:lvlText w:val=""/>
      <w:lvlJc w:val="left"/>
      <w:pPr>
        <w:ind w:left="5192" w:hanging="360"/>
      </w:pPr>
      <w:rPr>
        <w:rFonts w:ascii="Symbol" w:hAnsi="Symbol" w:hint="default"/>
      </w:rPr>
    </w:lvl>
    <w:lvl w:ilvl="7" w:tplc="10090003" w:tentative="1">
      <w:start w:val="1"/>
      <w:numFmt w:val="bullet"/>
      <w:lvlText w:val="o"/>
      <w:lvlJc w:val="left"/>
      <w:pPr>
        <w:ind w:left="5912" w:hanging="360"/>
      </w:pPr>
      <w:rPr>
        <w:rFonts w:ascii="Courier New" w:hAnsi="Courier New" w:cs="Courier New" w:hint="default"/>
      </w:rPr>
    </w:lvl>
    <w:lvl w:ilvl="8" w:tplc="10090005" w:tentative="1">
      <w:start w:val="1"/>
      <w:numFmt w:val="bullet"/>
      <w:lvlText w:val=""/>
      <w:lvlJc w:val="left"/>
      <w:pPr>
        <w:ind w:left="6632" w:hanging="360"/>
      </w:pPr>
      <w:rPr>
        <w:rFonts w:ascii="Wingdings" w:hAnsi="Wingdings" w:hint="default"/>
      </w:rPr>
    </w:lvl>
  </w:abstractNum>
  <w:abstractNum w:abstractNumId="34" w15:restartNumberingAfterBreak="0">
    <w:nsid w:val="7E1673DF"/>
    <w:multiLevelType w:val="hybridMultilevel"/>
    <w:tmpl w:val="A71C8B7C"/>
    <w:lvl w:ilvl="0" w:tplc="10090019">
      <w:start w:val="1"/>
      <w:numFmt w:val="lowerLetter"/>
      <w:lvlText w:val="%1."/>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7"/>
  </w:num>
  <w:num w:numId="4">
    <w:abstractNumId w:val="12"/>
  </w:num>
  <w:num w:numId="5">
    <w:abstractNumId w:val="29"/>
  </w:num>
  <w:num w:numId="6">
    <w:abstractNumId w:val="8"/>
  </w:num>
  <w:num w:numId="7">
    <w:abstractNumId w:val="25"/>
  </w:num>
  <w:num w:numId="8">
    <w:abstractNumId w:val="32"/>
  </w:num>
  <w:num w:numId="9">
    <w:abstractNumId w:val="31"/>
  </w:num>
  <w:num w:numId="10">
    <w:abstractNumId w:val="27"/>
  </w:num>
  <w:num w:numId="11">
    <w:abstractNumId w:val="33"/>
  </w:num>
  <w:num w:numId="12">
    <w:abstractNumId w:val="6"/>
  </w:num>
  <w:num w:numId="13">
    <w:abstractNumId w:val="19"/>
  </w:num>
  <w:num w:numId="14">
    <w:abstractNumId w:val="0"/>
  </w:num>
  <w:num w:numId="15">
    <w:abstractNumId w:val="5"/>
  </w:num>
  <w:num w:numId="16">
    <w:abstractNumId w:val="23"/>
  </w:num>
  <w:num w:numId="17">
    <w:abstractNumId w:val="14"/>
  </w:num>
  <w:num w:numId="18">
    <w:abstractNumId w:val="1"/>
  </w:num>
  <w:num w:numId="19">
    <w:abstractNumId w:val="30"/>
  </w:num>
  <w:num w:numId="20">
    <w:abstractNumId w:val="28"/>
  </w:num>
  <w:num w:numId="21">
    <w:abstractNumId w:val="24"/>
  </w:num>
  <w:num w:numId="22">
    <w:abstractNumId w:val="20"/>
  </w:num>
  <w:num w:numId="23">
    <w:abstractNumId w:val="16"/>
  </w:num>
  <w:num w:numId="24">
    <w:abstractNumId w:val="14"/>
  </w:num>
  <w:num w:numId="25">
    <w:abstractNumId w:val="10"/>
  </w:num>
  <w:num w:numId="26">
    <w:abstractNumId w:val="21"/>
  </w:num>
  <w:num w:numId="27">
    <w:abstractNumId w:val="22"/>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
  </w:num>
  <w:num w:numId="32">
    <w:abstractNumId w:val="4"/>
  </w:num>
  <w:num w:numId="33">
    <w:abstractNumId w:val="34"/>
  </w:num>
  <w:num w:numId="34">
    <w:abstractNumId w:val="11"/>
  </w:num>
  <w:num w:numId="35">
    <w:abstractNumId w:val="26"/>
  </w:num>
  <w:num w:numId="36">
    <w:abstractNumId w:val="9"/>
  </w:num>
  <w:num w:numId="37">
    <w:abstractNumId w:val="8"/>
  </w:num>
  <w:num w:numId="38">
    <w:abstractNumId w:val="18"/>
  </w:num>
  <w:num w:numId="39">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e Houlihan">
    <w15:presenceInfo w15:providerId="AD" w15:userId="S-1-5-21-1085031214-879983540-839522115-1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CA" w:vendorID="64" w:dllVersion="131077" w:nlCheck="1" w:checkStyle="1"/>
  <w:activeWritingStyle w:appName="MSWord" w:lang="en-CA"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xNzcwNTMyNrUwNTVW0lEKTi0uzszPAykwrgUAbJNXpCwAAAA="/>
  </w:docVars>
  <w:rsids>
    <w:rsidRoot w:val="00CE0703"/>
    <w:rsid w:val="00002F31"/>
    <w:rsid w:val="0000345B"/>
    <w:rsid w:val="00004383"/>
    <w:rsid w:val="00012CBD"/>
    <w:rsid w:val="000222FD"/>
    <w:rsid w:val="00023083"/>
    <w:rsid w:val="00026C8C"/>
    <w:rsid w:val="00027F96"/>
    <w:rsid w:val="00036F76"/>
    <w:rsid w:val="00043A50"/>
    <w:rsid w:val="00046622"/>
    <w:rsid w:val="00047F13"/>
    <w:rsid w:val="000533FD"/>
    <w:rsid w:val="00064102"/>
    <w:rsid w:val="00065BA4"/>
    <w:rsid w:val="00065CDB"/>
    <w:rsid w:val="000702EA"/>
    <w:rsid w:val="00072123"/>
    <w:rsid w:val="00076047"/>
    <w:rsid w:val="00081C9B"/>
    <w:rsid w:val="00082A68"/>
    <w:rsid w:val="0008369D"/>
    <w:rsid w:val="000A0A47"/>
    <w:rsid w:val="000A24EE"/>
    <w:rsid w:val="000B1593"/>
    <w:rsid w:val="000B2545"/>
    <w:rsid w:val="000B254D"/>
    <w:rsid w:val="000B442F"/>
    <w:rsid w:val="000B4D0B"/>
    <w:rsid w:val="000B5187"/>
    <w:rsid w:val="000B5C5A"/>
    <w:rsid w:val="000C101E"/>
    <w:rsid w:val="000C2518"/>
    <w:rsid w:val="000C592C"/>
    <w:rsid w:val="000D4ED7"/>
    <w:rsid w:val="000E1586"/>
    <w:rsid w:val="000E2896"/>
    <w:rsid w:val="001011C0"/>
    <w:rsid w:val="00106DCC"/>
    <w:rsid w:val="00111643"/>
    <w:rsid w:val="00112658"/>
    <w:rsid w:val="0011547F"/>
    <w:rsid w:val="00115A96"/>
    <w:rsid w:val="00115FEB"/>
    <w:rsid w:val="00117372"/>
    <w:rsid w:val="00120912"/>
    <w:rsid w:val="00121706"/>
    <w:rsid w:val="00133134"/>
    <w:rsid w:val="0014389C"/>
    <w:rsid w:val="00144052"/>
    <w:rsid w:val="00144B94"/>
    <w:rsid w:val="001510BC"/>
    <w:rsid w:val="0015774E"/>
    <w:rsid w:val="001616A7"/>
    <w:rsid w:val="00172D16"/>
    <w:rsid w:val="00177889"/>
    <w:rsid w:val="0018207A"/>
    <w:rsid w:val="001931B3"/>
    <w:rsid w:val="0019502C"/>
    <w:rsid w:val="001A5AE3"/>
    <w:rsid w:val="001B3D73"/>
    <w:rsid w:val="001B6161"/>
    <w:rsid w:val="001B7D3F"/>
    <w:rsid w:val="001C4501"/>
    <w:rsid w:val="001C543A"/>
    <w:rsid w:val="001E1EB7"/>
    <w:rsid w:val="001E59CF"/>
    <w:rsid w:val="001F5743"/>
    <w:rsid w:val="0020373D"/>
    <w:rsid w:val="002062DB"/>
    <w:rsid w:val="00206F6F"/>
    <w:rsid w:val="00210780"/>
    <w:rsid w:val="002124A8"/>
    <w:rsid w:val="0022139E"/>
    <w:rsid w:val="00227B73"/>
    <w:rsid w:val="00241681"/>
    <w:rsid w:val="00241D1D"/>
    <w:rsid w:val="00242195"/>
    <w:rsid w:val="00244C50"/>
    <w:rsid w:val="00244F53"/>
    <w:rsid w:val="00245EF1"/>
    <w:rsid w:val="002835A3"/>
    <w:rsid w:val="00283E9A"/>
    <w:rsid w:val="002843D2"/>
    <w:rsid w:val="00285800"/>
    <w:rsid w:val="00286720"/>
    <w:rsid w:val="002867CC"/>
    <w:rsid w:val="00290476"/>
    <w:rsid w:val="00292957"/>
    <w:rsid w:val="0029591F"/>
    <w:rsid w:val="002A51A0"/>
    <w:rsid w:val="002A6C9F"/>
    <w:rsid w:val="002A78EA"/>
    <w:rsid w:val="002B12B1"/>
    <w:rsid w:val="002B1D1A"/>
    <w:rsid w:val="002B5A63"/>
    <w:rsid w:val="002B7FD9"/>
    <w:rsid w:val="002C1B85"/>
    <w:rsid w:val="002C2F17"/>
    <w:rsid w:val="002C7B39"/>
    <w:rsid w:val="002D3FA8"/>
    <w:rsid w:val="002E0581"/>
    <w:rsid w:val="002E0B61"/>
    <w:rsid w:val="002E1774"/>
    <w:rsid w:val="002E2546"/>
    <w:rsid w:val="002E6880"/>
    <w:rsid w:val="002F0683"/>
    <w:rsid w:val="002F1587"/>
    <w:rsid w:val="002F28C6"/>
    <w:rsid w:val="00301247"/>
    <w:rsid w:val="0030135A"/>
    <w:rsid w:val="0030601E"/>
    <w:rsid w:val="00311168"/>
    <w:rsid w:val="003140E2"/>
    <w:rsid w:val="003148EE"/>
    <w:rsid w:val="00321059"/>
    <w:rsid w:val="00321358"/>
    <w:rsid w:val="00327A41"/>
    <w:rsid w:val="003313DD"/>
    <w:rsid w:val="00343A58"/>
    <w:rsid w:val="00347400"/>
    <w:rsid w:val="003509F0"/>
    <w:rsid w:val="00351A28"/>
    <w:rsid w:val="00351E86"/>
    <w:rsid w:val="00352405"/>
    <w:rsid w:val="00356FB1"/>
    <w:rsid w:val="00357A07"/>
    <w:rsid w:val="00363D01"/>
    <w:rsid w:val="00366476"/>
    <w:rsid w:val="003707C1"/>
    <w:rsid w:val="0038313F"/>
    <w:rsid w:val="00385427"/>
    <w:rsid w:val="0038562D"/>
    <w:rsid w:val="00387063"/>
    <w:rsid w:val="003908F0"/>
    <w:rsid w:val="00390BE8"/>
    <w:rsid w:val="00392044"/>
    <w:rsid w:val="003928A2"/>
    <w:rsid w:val="00394255"/>
    <w:rsid w:val="0039606B"/>
    <w:rsid w:val="00396B35"/>
    <w:rsid w:val="003A093B"/>
    <w:rsid w:val="003A5E72"/>
    <w:rsid w:val="003A6304"/>
    <w:rsid w:val="003B004F"/>
    <w:rsid w:val="003B3227"/>
    <w:rsid w:val="003B38FF"/>
    <w:rsid w:val="003B491C"/>
    <w:rsid w:val="003B4E53"/>
    <w:rsid w:val="003C1DF8"/>
    <w:rsid w:val="003C2366"/>
    <w:rsid w:val="003D48B2"/>
    <w:rsid w:val="003E1701"/>
    <w:rsid w:val="003E60F1"/>
    <w:rsid w:val="003E6272"/>
    <w:rsid w:val="003F2A89"/>
    <w:rsid w:val="003F6148"/>
    <w:rsid w:val="003F6A37"/>
    <w:rsid w:val="003F6ADF"/>
    <w:rsid w:val="004011B3"/>
    <w:rsid w:val="00402518"/>
    <w:rsid w:val="00403716"/>
    <w:rsid w:val="00403DF3"/>
    <w:rsid w:val="004114B5"/>
    <w:rsid w:val="00412517"/>
    <w:rsid w:val="00426586"/>
    <w:rsid w:val="004277B2"/>
    <w:rsid w:val="0043090F"/>
    <w:rsid w:val="00433CB0"/>
    <w:rsid w:val="00434DE3"/>
    <w:rsid w:val="004356A2"/>
    <w:rsid w:val="0044359D"/>
    <w:rsid w:val="00447D82"/>
    <w:rsid w:val="004503D9"/>
    <w:rsid w:val="00454D66"/>
    <w:rsid w:val="004612AE"/>
    <w:rsid w:val="00463DFB"/>
    <w:rsid w:val="00472859"/>
    <w:rsid w:val="00472FA9"/>
    <w:rsid w:val="00480364"/>
    <w:rsid w:val="00492BC1"/>
    <w:rsid w:val="00494246"/>
    <w:rsid w:val="004A2B9B"/>
    <w:rsid w:val="004A3886"/>
    <w:rsid w:val="004A4E85"/>
    <w:rsid w:val="004B446A"/>
    <w:rsid w:val="004C0270"/>
    <w:rsid w:val="004C11DB"/>
    <w:rsid w:val="004C3898"/>
    <w:rsid w:val="004C3CF6"/>
    <w:rsid w:val="004C40D6"/>
    <w:rsid w:val="004D0EE4"/>
    <w:rsid w:val="004D40A5"/>
    <w:rsid w:val="004E2640"/>
    <w:rsid w:val="004F18FB"/>
    <w:rsid w:val="004F42B2"/>
    <w:rsid w:val="004F431D"/>
    <w:rsid w:val="004F5182"/>
    <w:rsid w:val="0050121C"/>
    <w:rsid w:val="0051088C"/>
    <w:rsid w:val="00511180"/>
    <w:rsid w:val="00513A54"/>
    <w:rsid w:val="00523866"/>
    <w:rsid w:val="0052685D"/>
    <w:rsid w:val="005316A1"/>
    <w:rsid w:val="005378CC"/>
    <w:rsid w:val="00542C4D"/>
    <w:rsid w:val="00545EF2"/>
    <w:rsid w:val="00550E5E"/>
    <w:rsid w:val="00553730"/>
    <w:rsid w:val="005558DF"/>
    <w:rsid w:val="00561964"/>
    <w:rsid w:val="00563DD1"/>
    <w:rsid w:val="005712A1"/>
    <w:rsid w:val="00571D8C"/>
    <w:rsid w:val="0058096A"/>
    <w:rsid w:val="0059032F"/>
    <w:rsid w:val="00590477"/>
    <w:rsid w:val="00594FB5"/>
    <w:rsid w:val="005954B7"/>
    <w:rsid w:val="005A3624"/>
    <w:rsid w:val="005B06CC"/>
    <w:rsid w:val="005B3EC4"/>
    <w:rsid w:val="005B43CD"/>
    <w:rsid w:val="005B5617"/>
    <w:rsid w:val="005B6DD7"/>
    <w:rsid w:val="005C049C"/>
    <w:rsid w:val="005C32FA"/>
    <w:rsid w:val="005C3CFF"/>
    <w:rsid w:val="005C7FFE"/>
    <w:rsid w:val="005F3504"/>
    <w:rsid w:val="005F5220"/>
    <w:rsid w:val="005F5CDA"/>
    <w:rsid w:val="00601DF4"/>
    <w:rsid w:val="006033B0"/>
    <w:rsid w:val="006100C9"/>
    <w:rsid w:val="00613888"/>
    <w:rsid w:val="00613CDA"/>
    <w:rsid w:val="00613F9A"/>
    <w:rsid w:val="00614AEC"/>
    <w:rsid w:val="00616E0B"/>
    <w:rsid w:val="00621E32"/>
    <w:rsid w:val="00625606"/>
    <w:rsid w:val="00630E13"/>
    <w:rsid w:val="006347A0"/>
    <w:rsid w:val="00634E48"/>
    <w:rsid w:val="00636950"/>
    <w:rsid w:val="00641ADB"/>
    <w:rsid w:val="00646C1F"/>
    <w:rsid w:val="00646E73"/>
    <w:rsid w:val="00650ECF"/>
    <w:rsid w:val="006571A2"/>
    <w:rsid w:val="00667F9F"/>
    <w:rsid w:val="006760D2"/>
    <w:rsid w:val="006812C0"/>
    <w:rsid w:val="00683303"/>
    <w:rsid w:val="00684BF2"/>
    <w:rsid w:val="006860B2"/>
    <w:rsid w:val="0068749A"/>
    <w:rsid w:val="00691439"/>
    <w:rsid w:val="0069374E"/>
    <w:rsid w:val="006952D5"/>
    <w:rsid w:val="00696843"/>
    <w:rsid w:val="006A06F0"/>
    <w:rsid w:val="006A4896"/>
    <w:rsid w:val="006B4196"/>
    <w:rsid w:val="006C455C"/>
    <w:rsid w:val="006C5323"/>
    <w:rsid w:val="006C7EF4"/>
    <w:rsid w:val="006D0235"/>
    <w:rsid w:val="006D72E4"/>
    <w:rsid w:val="006E1BF6"/>
    <w:rsid w:val="006F5B52"/>
    <w:rsid w:val="006F5B8F"/>
    <w:rsid w:val="006F66E9"/>
    <w:rsid w:val="00701E98"/>
    <w:rsid w:val="00702989"/>
    <w:rsid w:val="007049E4"/>
    <w:rsid w:val="007079E8"/>
    <w:rsid w:val="00712CE6"/>
    <w:rsid w:val="00715965"/>
    <w:rsid w:val="00716964"/>
    <w:rsid w:val="00717FFB"/>
    <w:rsid w:val="007207B4"/>
    <w:rsid w:val="00720D50"/>
    <w:rsid w:val="00720DC4"/>
    <w:rsid w:val="0072505D"/>
    <w:rsid w:val="00726815"/>
    <w:rsid w:val="00727AFB"/>
    <w:rsid w:val="00730AEF"/>
    <w:rsid w:val="00733CBF"/>
    <w:rsid w:val="00735AD7"/>
    <w:rsid w:val="00744AFF"/>
    <w:rsid w:val="00753395"/>
    <w:rsid w:val="007648D6"/>
    <w:rsid w:val="00765559"/>
    <w:rsid w:val="007736C0"/>
    <w:rsid w:val="00776F84"/>
    <w:rsid w:val="007814F5"/>
    <w:rsid w:val="00782FAD"/>
    <w:rsid w:val="00790693"/>
    <w:rsid w:val="00791BE1"/>
    <w:rsid w:val="00793B56"/>
    <w:rsid w:val="007A3095"/>
    <w:rsid w:val="007A364A"/>
    <w:rsid w:val="007A5C63"/>
    <w:rsid w:val="007B37F2"/>
    <w:rsid w:val="007B3EFF"/>
    <w:rsid w:val="007B5496"/>
    <w:rsid w:val="007C0642"/>
    <w:rsid w:val="007C136E"/>
    <w:rsid w:val="007C4300"/>
    <w:rsid w:val="007D2740"/>
    <w:rsid w:val="007D707F"/>
    <w:rsid w:val="007E2EDA"/>
    <w:rsid w:val="007E4CDD"/>
    <w:rsid w:val="007E6D14"/>
    <w:rsid w:val="007F2EF5"/>
    <w:rsid w:val="007F32A4"/>
    <w:rsid w:val="007F75EC"/>
    <w:rsid w:val="0080675B"/>
    <w:rsid w:val="0081724E"/>
    <w:rsid w:val="00820960"/>
    <w:rsid w:val="00824F96"/>
    <w:rsid w:val="0082538E"/>
    <w:rsid w:val="0083119A"/>
    <w:rsid w:val="0083203A"/>
    <w:rsid w:val="0083384A"/>
    <w:rsid w:val="00842578"/>
    <w:rsid w:val="00842C9E"/>
    <w:rsid w:val="00844B7D"/>
    <w:rsid w:val="00846A07"/>
    <w:rsid w:val="00847438"/>
    <w:rsid w:val="00850B05"/>
    <w:rsid w:val="00860DEA"/>
    <w:rsid w:val="00861175"/>
    <w:rsid w:val="00861DF6"/>
    <w:rsid w:val="00866ADE"/>
    <w:rsid w:val="00871108"/>
    <w:rsid w:val="0087261F"/>
    <w:rsid w:val="00877053"/>
    <w:rsid w:val="00885373"/>
    <w:rsid w:val="00885A9B"/>
    <w:rsid w:val="00890639"/>
    <w:rsid w:val="00894B3D"/>
    <w:rsid w:val="00896A7A"/>
    <w:rsid w:val="008A7EFC"/>
    <w:rsid w:val="008B23A3"/>
    <w:rsid w:val="008B2B7E"/>
    <w:rsid w:val="008B4B42"/>
    <w:rsid w:val="008B7393"/>
    <w:rsid w:val="008C1B7E"/>
    <w:rsid w:val="008C210A"/>
    <w:rsid w:val="008C42BC"/>
    <w:rsid w:val="008C7160"/>
    <w:rsid w:val="008D1084"/>
    <w:rsid w:val="008D1D90"/>
    <w:rsid w:val="008D2FE4"/>
    <w:rsid w:val="008D3340"/>
    <w:rsid w:val="008D3632"/>
    <w:rsid w:val="008E01C0"/>
    <w:rsid w:val="008E4B4C"/>
    <w:rsid w:val="008E6D0D"/>
    <w:rsid w:val="008F4691"/>
    <w:rsid w:val="008F5B8C"/>
    <w:rsid w:val="009045E6"/>
    <w:rsid w:val="00904939"/>
    <w:rsid w:val="0090687E"/>
    <w:rsid w:val="009111E5"/>
    <w:rsid w:val="00912065"/>
    <w:rsid w:val="0091370E"/>
    <w:rsid w:val="00924600"/>
    <w:rsid w:val="009254E5"/>
    <w:rsid w:val="0093030E"/>
    <w:rsid w:val="009416BC"/>
    <w:rsid w:val="009436E8"/>
    <w:rsid w:val="00947F40"/>
    <w:rsid w:val="0095092E"/>
    <w:rsid w:val="00950BD5"/>
    <w:rsid w:val="00962EDB"/>
    <w:rsid w:val="00965B1A"/>
    <w:rsid w:val="00967147"/>
    <w:rsid w:val="009716B3"/>
    <w:rsid w:val="009718BB"/>
    <w:rsid w:val="00972A6B"/>
    <w:rsid w:val="009731D9"/>
    <w:rsid w:val="00973776"/>
    <w:rsid w:val="00976C16"/>
    <w:rsid w:val="00980775"/>
    <w:rsid w:val="00987CD2"/>
    <w:rsid w:val="009A02DB"/>
    <w:rsid w:val="009A24C0"/>
    <w:rsid w:val="009A72F0"/>
    <w:rsid w:val="009A7A50"/>
    <w:rsid w:val="009B3F2F"/>
    <w:rsid w:val="009B72F8"/>
    <w:rsid w:val="009C7E2D"/>
    <w:rsid w:val="009D05CB"/>
    <w:rsid w:val="009E3594"/>
    <w:rsid w:val="009E4372"/>
    <w:rsid w:val="009E55DE"/>
    <w:rsid w:val="009E6E81"/>
    <w:rsid w:val="009F3C53"/>
    <w:rsid w:val="00A005D6"/>
    <w:rsid w:val="00A027BC"/>
    <w:rsid w:val="00A04947"/>
    <w:rsid w:val="00A0702B"/>
    <w:rsid w:val="00A11418"/>
    <w:rsid w:val="00A12534"/>
    <w:rsid w:val="00A1400B"/>
    <w:rsid w:val="00A17658"/>
    <w:rsid w:val="00A20EDB"/>
    <w:rsid w:val="00A24A97"/>
    <w:rsid w:val="00A276B0"/>
    <w:rsid w:val="00A279EA"/>
    <w:rsid w:val="00A30854"/>
    <w:rsid w:val="00A30D3B"/>
    <w:rsid w:val="00A4521C"/>
    <w:rsid w:val="00A45220"/>
    <w:rsid w:val="00A54A3B"/>
    <w:rsid w:val="00A55694"/>
    <w:rsid w:val="00A60786"/>
    <w:rsid w:val="00A61025"/>
    <w:rsid w:val="00A62F64"/>
    <w:rsid w:val="00A649C0"/>
    <w:rsid w:val="00A718CF"/>
    <w:rsid w:val="00A72E0C"/>
    <w:rsid w:val="00A7763B"/>
    <w:rsid w:val="00A8434D"/>
    <w:rsid w:val="00A86CF0"/>
    <w:rsid w:val="00A944BB"/>
    <w:rsid w:val="00A95BD0"/>
    <w:rsid w:val="00A965DA"/>
    <w:rsid w:val="00AA1DB7"/>
    <w:rsid w:val="00AA1F7C"/>
    <w:rsid w:val="00AA2C8A"/>
    <w:rsid w:val="00AA3E64"/>
    <w:rsid w:val="00AA7154"/>
    <w:rsid w:val="00AA79D0"/>
    <w:rsid w:val="00AB20B0"/>
    <w:rsid w:val="00AB3275"/>
    <w:rsid w:val="00AB503D"/>
    <w:rsid w:val="00AB5C3C"/>
    <w:rsid w:val="00AB6894"/>
    <w:rsid w:val="00AC47C7"/>
    <w:rsid w:val="00AC56A9"/>
    <w:rsid w:val="00AC7952"/>
    <w:rsid w:val="00AD2D84"/>
    <w:rsid w:val="00AD53BC"/>
    <w:rsid w:val="00AD624A"/>
    <w:rsid w:val="00AF06D3"/>
    <w:rsid w:val="00AF0F4D"/>
    <w:rsid w:val="00B0031B"/>
    <w:rsid w:val="00B01CCF"/>
    <w:rsid w:val="00B032E7"/>
    <w:rsid w:val="00B05BA1"/>
    <w:rsid w:val="00B06305"/>
    <w:rsid w:val="00B070CC"/>
    <w:rsid w:val="00B079CD"/>
    <w:rsid w:val="00B114BB"/>
    <w:rsid w:val="00B20319"/>
    <w:rsid w:val="00B24717"/>
    <w:rsid w:val="00B26BB4"/>
    <w:rsid w:val="00B2715C"/>
    <w:rsid w:val="00B27B8D"/>
    <w:rsid w:val="00B30A27"/>
    <w:rsid w:val="00B339B6"/>
    <w:rsid w:val="00B420C0"/>
    <w:rsid w:val="00B42A5D"/>
    <w:rsid w:val="00B42C90"/>
    <w:rsid w:val="00B4353F"/>
    <w:rsid w:val="00B508DC"/>
    <w:rsid w:val="00B536EE"/>
    <w:rsid w:val="00B57826"/>
    <w:rsid w:val="00B60571"/>
    <w:rsid w:val="00B61DCE"/>
    <w:rsid w:val="00B67F69"/>
    <w:rsid w:val="00B70D8B"/>
    <w:rsid w:val="00B728F7"/>
    <w:rsid w:val="00B73173"/>
    <w:rsid w:val="00B74632"/>
    <w:rsid w:val="00B7587D"/>
    <w:rsid w:val="00B81C7D"/>
    <w:rsid w:val="00B83BF1"/>
    <w:rsid w:val="00BA179D"/>
    <w:rsid w:val="00BA29CF"/>
    <w:rsid w:val="00BA42E4"/>
    <w:rsid w:val="00BA67E0"/>
    <w:rsid w:val="00BA70B2"/>
    <w:rsid w:val="00BB0E63"/>
    <w:rsid w:val="00BB28F4"/>
    <w:rsid w:val="00BB49BC"/>
    <w:rsid w:val="00BC1BAC"/>
    <w:rsid w:val="00BC3D5F"/>
    <w:rsid w:val="00BC55A1"/>
    <w:rsid w:val="00BE2C27"/>
    <w:rsid w:val="00BE5C89"/>
    <w:rsid w:val="00BE6ACE"/>
    <w:rsid w:val="00BE71B5"/>
    <w:rsid w:val="00BF090A"/>
    <w:rsid w:val="00C0596D"/>
    <w:rsid w:val="00C112E7"/>
    <w:rsid w:val="00C15D68"/>
    <w:rsid w:val="00C16959"/>
    <w:rsid w:val="00C25B10"/>
    <w:rsid w:val="00C26F88"/>
    <w:rsid w:val="00C324BA"/>
    <w:rsid w:val="00C344F1"/>
    <w:rsid w:val="00C34C9B"/>
    <w:rsid w:val="00C35F62"/>
    <w:rsid w:val="00C36DFF"/>
    <w:rsid w:val="00C41B7F"/>
    <w:rsid w:val="00C539EC"/>
    <w:rsid w:val="00C644AB"/>
    <w:rsid w:val="00C673A3"/>
    <w:rsid w:val="00C74B9F"/>
    <w:rsid w:val="00C754AC"/>
    <w:rsid w:val="00C811ED"/>
    <w:rsid w:val="00C8207B"/>
    <w:rsid w:val="00C85A68"/>
    <w:rsid w:val="00C86164"/>
    <w:rsid w:val="00C91C78"/>
    <w:rsid w:val="00C95877"/>
    <w:rsid w:val="00CA0ABE"/>
    <w:rsid w:val="00CA0B54"/>
    <w:rsid w:val="00CA142C"/>
    <w:rsid w:val="00CA47BC"/>
    <w:rsid w:val="00CA5E41"/>
    <w:rsid w:val="00CB0922"/>
    <w:rsid w:val="00CB3EAD"/>
    <w:rsid w:val="00CC103C"/>
    <w:rsid w:val="00CD13F6"/>
    <w:rsid w:val="00CD64A3"/>
    <w:rsid w:val="00CD6FE2"/>
    <w:rsid w:val="00CE0703"/>
    <w:rsid w:val="00CE451D"/>
    <w:rsid w:val="00CF20E2"/>
    <w:rsid w:val="00D013E9"/>
    <w:rsid w:val="00D03F7D"/>
    <w:rsid w:val="00D05762"/>
    <w:rsid w:val="00D1158F"/>
    <w:rsid w:val="00D14290"/>
    <w:rsid w:val="00D172D9"/>
    <w:rsid w:val="00D23F02"/>
    <w:rsid w:val="00D248E3"/>
    <w:rsid w:val="00D34BBC"/>
    <w:rsid w:val="00D34F35"/>
    <w:rsid w:val="00D42CB4"/>
    <w:rsid w:val="00D53581"/>
    <w:rsid w:val="00D53671"/>
    <w:rsid w:val="00D57549"/>
    <w:rsid w:val="00D62DC3"/>
    <w:rsid w:val="00D6378E"/>
    <w:rsid w:val="00D704C4"/>
    <w:rsid w:val="00D70525"/>
    <w:rsid w:val="00D7530C"/>
    <w:rsid w:val="00D77105"/>
    <w:rsid w:val="00D80EFF"/>
    <w:rsid w:val="00D83451"/>
    <w:rsid w:val="00D83460"/>
    <w:rsid w:val="00D908B9"/>
    <w:rsid w:val="00D95D26"/>
    <w:rsid w:val="00D96CE6"/>
    <w:rsid w:val="00D97382"/>
    <w:rsid w:val="00DA0D91"/>
    <w:rsid w:val="00DA347E"/>
    <w:rsid w:val="00DA5684"/>
    <w:rsid w:val="00DB0A3D"/>
    <w:rsid w:val="00DB17F3"/>
    <w:rsid w:val="00DB1886"/>
    <w:rsid w:val="00DC3BED"/>
    <w:rsid w:val="00DC42F4"/>
    <w:rsid w:val="00DC5A0D"/>
    <w:rsid w:val="00DD60A4"/>
    <w:rsid w:val="00DE2745"/>
    <w:rsid w:val="00DE28E9"/>
    <w:rsid w:val="00DE2FCE"/>
    <w:rsid w:val="00DE4C7E"/>
    <w:rsid w:val="00DF10CB"/>
    <w:rsid w:val="00DF31B1"/>
    <w:rsid w:val="00DF4705"/>
    <w:rsid w:val="00DF503A"/>
    <w:rsid w:val="00E04E32"/>
    <w:rsid w:val="00E14817"/>
    <w:rsid w:val="00E148E9"/>
    <w:rsid w:val="00E16315"/>
    <w:rsid w:val="00E21A13"/>
    <w:rsid w:val="00E2404A"/>
    <w:rsid w:val="00E32AF2"/>
    <w:rsid w:val="00E43DF2"/>
    <w:rsid w:val="00E546A5"/>
    <w:rsid w:val="00E5536D"/>
    <w:rsid w:val="00E641A4"/>
    <w:rsid w:val="00E8113B"/>
    <w:rsid w:val="00E84622"/>
    <w:rsid w:val="00E84829"/>
    <w:rsid w:val="00E857EB"/>
    <w:rsid w:val="00E92B21"/>
    <w:rsid w:val="00E95529"/>
    <w:rsid w:val="00EB767F"/>
    <w:rsid w:val="00EC0D9B"/>
    <w:rsid w:val="00EC5C24"/>
    <w:rsid w:val="00EC70EF"/>
    <w:rsid w:val="00EC78B4"/>
    <w:rsid w:val="00ED3DB7"/>
    <w:rsid w:val="00EE0A5F"/>
    <w:rsid w:val="00EE4CD0"/>
    <w:rsid w:val="00EE694A"/>
    <w:rsid w:val="00EF6B02"/>
    <w:rsid w:val="00EF7B3E"/>
    <w:rsid w:val="00F02920"/>
    <w:rsid w:val="00F06C74"/>
    <w:rsid w:val="00F2034F"/>
    <w:rsid w:val="00F22C70"/>
    <w:rsid w:val="00F23255"/>
    <w:rsid w:val="00F232C0"/>
    <w:rsid w:val="00F240B3"/>
    <w:rsid w:val="00F24F27"/>
    <w:rsid w:val="00F30466"/>
    <w:rsid w:val="00F320A1"/>
    <w:rsid w:val="00F333A2"/>
    <w:rsid w:val="00F34511"/>
    <w:rsid w:val="00F36A09"/>
    <w:rsid w:val="00F41CF7"/>
    <w:rsid w:val="00F4359D"/>
    <w:rsid w:val="00F43960"/>
    <w:rsid w:val="00F45D7C"/>
    <w:rsid w:val="00F45FDA"/>
    <w:rsid w:val="00F52DCD"/>
    <w:rsid w:val="00F70D63"/>
    <w:rsid w:val="00F73C52"/>
    <w:rsid w:val="00F8250F"/>
    <w:rsid w:val="00F8607B"/>
    <w:rsid w:val="00F949AF"/>
    <w:rsid w:val="00F969B6"/>
    <w:rsid w:val="00FA0AEC"/>
    <w:rsid w:val="00FA1134"/>
    <w:rsid w:val="00FA3959"/>
    <w:rsid w:val="00FA463B"/>
    <w:rsid w:val="00FA631B"/>
    <w:rsid w:val="00FB475D"/>
    <w:rsid w:val="00FB6873"/>
    <w:rsid w:val="00FB6B2C"/>
    <w:rsid w:val="00FC1338"/>
    <w:rsid w:val="00FC15BA"/>
    <w:rsid w:val="00FC4A73"/>
    <w:rsid w:val="00FC7C8F"/>
    <w:rsid w:val="00FC7F47"/>
    <w:rsid w:val="00FD3572"/>
    <w:rsid w:val="00FD4BB0"/>
    <w:rsid w:val="00FD5D3F"/>
    <w:rsid w:val="00FE16E7"/>
    <w:rsid w:val="00FE4256"/>
    <w:rsid w:val="00FE60A2"/>
    <w:rsid w:val="00FE6161"/>
    <w:rsid w:val="00FF0896"/>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32995"/>
  <w15:docId w15:val="{58F4DBB7-19A5-4106-8BBF-8669BFFC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2B1"/>
    <w:pPr>
      <w:widowControl w:val="0"/>
    </w:pPr>
    <w:rPr>
      <w:snapToGrid w:val="0"/>
      <w:sz w:val="24"/>
      <w:lang w:val="en-CA"/>
    </w:rPr>
  </w:style>
  <w:style w:type="paragraph" w:styleId="Heading1">
    <w:name w:val="heading 1"/>
    <w:basedOn w:val="Normal"/>
    <w:next w:val="Normal"/>
    <w:qFormat/>
    <w:rsid w:val="0044359D"/>
    <w:pPr>
      <w:keepNext/>
      <w:numPr>
        <w:numId w:val="6"/>
      </w:numPr>
      <w:spacing w:before="240" w:after="240"/>
      <w:jc w:val="both"/>
      <w:outlineLvl w:val="0"/>
    </w:pPr>
    <w:rPr>
      <w:rFonts w:asciiTheme="minorHAnsi" w:hAnsiTheme="minorHAnsi" w:cs="Arial"/>
      <w:b/>
      <w:szCs w:val="24"/>
      <w:u w:val="single"/>
      <w:lang w:val="en-US"/>
    </w:rPr>
  </w:style>
  <w:style w:type="paragraph" w:styleId="Heading2">
    <w:name w:val="heading 2"/>
    <w:basedOn w:val="Normal"/>
    <w:next w:val="Normal"/>
    <w:qFormat/>
    <w:rsid w:val="00A04947"/>
    <w:pPr>
      <w:keepNext/>
      <w:numPr>
        <w:ilvl w:val="1"/>
        <w:numId w:val="6"/>
      </w:numPr>
      <w:tabs>
        <w:tab w:val="left" w:pos="900"/>
      </w:tabs>
      <w:spacing w:after="240"/>
      <w:jc w:val="both"/>
      <w:outlineLvl w:val="1"/>
    </w:pPr>
    <w:rPr>
      <w:rFonts w:asciiTheme="minorHAnsi" w:hAnsiTheme="minorHAnsi" w:cs="Arial"/>
      <w:b/>
      <w:sz w:val="22"/>
      <w:szCs w:val="22"/>
      <w:lang w:val="en-US"/>
    </w:rPr>
  </w:style>
  <w:style w:type="paragraph" w:styleId="Heading3">
    <w:name w:val="heading 3"/>
    <w:basedOn w:val="Normal"/>
    <w:next w:val="Normal"/>
    <w:qFormat/>
    <w:rsid w:val="00D34F35"/>
    <w:pPr>
      <w:keepNext/>
      <w:tabs>
        <w:tab w:val="left" w:pos="360"/>
        <w:tab w:val="left" w:pos="720"/>
        <w:tab w:val="left" w:pos="1800"/>
        <w:tab w:val="left" w:pos="2880"/>
        <w:tab w:val="left" w:pos="3600"/>
        <w:tab w:val="left" w:pos="4320"/>
        <w:tab w:val="left" w:pos="5040"/>
        <w:tab w:val="left" w:pos="5760"/>
        <w:tab w:val="left" w:pos="6480"/>
        <w:tab w:val="left" w:pos="7200"/>
        <w:tab w:val="left" w:pos="7920"/>
      </w:tabs>
      <w:jc w:val="both"/>
      <w:outlineLvl w:val="2"/>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34F35"/>
  </w:style>
  <w:style w:type="paragraph" w:styleId="BodyTextIndent3">
    <w:name w:val="Body Text Indent 3"/>
    <w:basedOn w:val="Normal"/>
    <w:rsid w:val="00D34F35"/>
    <w:pPr>
      <w:ind w:left="2160" w:hanging="1440"/>
    </w:pPr>
    <w:rPr>
      <w:rFonts w:ascii="CG Times" w:hAnsi="CG Times"/>
      <w:lang w:val="en-GB"/>
    </w:rPr>
  </w:style>
  <w:style w:type="paragraph" w:styleId="Title">
    <w:name w:val="Title"/>
    <w:basedOn w:val="Normal"/>
    <w:qFormat/>
    <w:rsid w:val="00D34F35"/>
    <w:pPr>
      <w:jc w:val="both"/>
    </w:pPr>
    <w:rPr>
      <w:b/>
      <w:sz w:val="28"/>
      <w:u w:val="single"/>
    </w:rPr>
  </w:style>
  <w:style w:type="paragraph" w:styleId="BodyText">
    <w:name w:val="Body Text"/>
    <w:basedOn w:val="Normal"/>
    <w:link w:val="BodyTextChar"/>
    <w:rsid w:val="00D34F35"/>
    <w:pPr>
      <w:tabs>
        <w:tab w:val="left" w:pos="720"/>
        <w:tab w:val="left" w:pos="1800"/>
        <w:tab w:val="left" w:pos="7200"/>
      </w:tabs>
      <w:jc w:val="both"/>
    </w:pPr>
  </w:style>
  <w:style w:type="paragraph" w:styleId="BodyTextIndent">
    <w:name w:val="Body Text Indent"/>
    <w:basedOn w:val="Normal"/>
    <w:rsid w:val="00D34F35"/>
    <w:pPr>
      <w:tabs>
        <w:tab w:val="left" w:pos="720"/>
        <w:tab w:val="left" w:pos="1800"/>
        <w:tab w:val="left" w:pos="7200"/>
      </w:tabs>
      <w:ind w:left="720" w:hanging="720"/>
      <w:jc w:val="both"/>
    </w:pPr>
  </w:style>
  <w:style w:type="paragraph" w:styleId="Header">
    <w:name w:val="header"/>
    <w:basedOn w:val="Normal"/>
    <w:rsid w:val="00D34F35"/>
    <w:pPr>
      <w:tabs>
        <w:tab w:val="center" w:pos="4320"/>
        <w:tab w:val="right" w:pos="8640"/>
      </w:tabs>
    </w:pPr>
  </w:style>
  <w:style w:type="paragraph" w:styleId="Footer">
    <w:name w:val="footer"/>
    <w:basedOn w:val="Normal"/>
    <w:rsid w:val="00D34F35"/>
    <w:pPr>
      <w:tabs>
        <w:tab w:val="center" w:pos="4320"/>
        <w:tab w:val="right" w:pos="8640"/>
      </w:tabs>
    </w:pPr>
  </w:style>
  <w:style w:type="character" w:styleId="PageNumber">
    <w:name w:val="page number"/>
    <w:basedOn w:val="DefaultParagraphFont"/>
    <w:rsid w:val="00D34F35"/>
  </w:style>
  <w:style w:type="paragraph" w:styleId="BodyTextIndent2">
    <w:name w:val="Body Text Indent 2"/>
    <w:basedOn w:val="Normal"/>
    <w:rsid w:val="00D34F35"/>
    <w:pPr>
      <w:tabs>
        <w:tab w:val="left" w:pos="720"/>
        <w:tab w:val="left" w:pos="1800"/>
        <w:tab w:val="left" w:pos="7200"/>
      </w:tabs>
      <w:ind w:left="720" w:hanging="720"/>
      <w:jc w:val="both"/>
    </w:pPr>
    <w:rPr>
      <w:sz w:val="20"/>
    </w:rPr>
  </w:style>
  <w:style w:type="character" w:styleId="CommentReference">
    <w:name w:val="annotation reference"/>
    <w:basedOn w:val="DefaultParagraphFont"/>
    <w:semiHidden/>
    <w:rsid w:val="00D34F35"/>
    <w:rPr>
      <w:sz w:val="16"/>
    </w:rPr>
  </w:style>
  <w:style w:type="paragraph" w:styleId="CommentText">
    <w:name w:val="annotation text"/>
    <w:basedOn w:val="Normal"/>
    <w:link w:val="CommentTextChar"/>
    <w:semiHidden/>
    <w:rsid w:val="00D34F35"/>
    <w:rPr>
      <w:sz w:val="20"/>
    </w:rPr>
  </w:style>
  <w:style w:type="paragraph" w:styleId="Caption">
    <w:name w:val="caption"/>
    <w:basedOn w:val="Normal"/>
    <w:next w:val="Normal"/>
    <w:qFormat/>
    <w:rsid w:val="00D34F35"/>
    <w:pPr>
      <w:widowControl/>
      <w:spacing w:before="120" w:after="120"/>
    </w:pPr>
    <w:rPr>
      <w:b/>
      <w:snapToGrid/>
    </w:rPr>
  </w:style>
  <w:style w:type="paragraph" w:styleId="ListBullet">
    <w:name w:val="List Bullet"/>
    <w:basedOn w:val="Normal"/>
    <w:autoRedefine/>
    <w:rsid w:val="00D34F35"/>
    <w:pPr>
      <w:widowControl/>
      <w:jc w:val="center"/>
    </w:pPr>
    <w:rPr>
      <w:b/>
      <w:snapToGrid/>
    </w:rPr>
  </w:style>
  <w:style w:type="paragraph" w:customStyle="1" w:styleId="StandardParagraph">
    <w:name w:val="Standard Paragraph"/>
    <w:basedOn w:val="Normal"/>
    <w:rsid w:val="00D34F35"/>
    <w:pPr>
      <w:widowControl/>
      <w:spacing w:after="240" w:line="280" w:lineRule="atLeast"/>
    </w:pPr>
    <w:rPr>
      <w:rFonts w:ascii="Arial" w:hAnsi="Arial"/>
      <w:snapToGrid/>
      <w:sz w:val="22"/>
      <w:lang w:val="en-US"/>
    </w:rPr>
  </w:style>
  <w:style w:type="character" w:styleId="Hyperlink">
    <w:name w:val="Hyperlink"/>
    <w:basedOn w:val="DefaultParagraphFont"/>
    <w:uiPriority w:val="99"/>
    <w:rsid w:val="00D34F35"/>
    <w:rPr>
      <w:color w:val="0000FF"/>
      <w:u w:val="single"/>
    </w:rPr>
  </w:style>
  <w:style w:type="character" w:styleId="FollowedHyperlink">
    <w:name w:val="FollowedHyperlink"/>
    <w:basedOn w:val="DefaultParagraphFont"/>
    <w:rsid w:val="00D34F35"/>
    <w:rPr>
      <w:color w:val="800080"/>
      <w:u w:val="single"/>
    </w:rPr>
  </w:style>
  <w:style w:type="paragraph" w:styleId="BalloonText">
    <w:name w:val="Balloon Text"/>
    <w:basedOn w:val="Normal"/>
    <w:semiHidden/>
    <w:rsid w:val="00A027BC"/>
    <w:rPr>
      <w:rFonts w:ascii="Tahoma" w:hAnsi="Tahoma" w:cs="Tahoma"/>
      <w:sz w:val="16"/>
      <w:szCs w:val="16"/>
    </w:rPr>
  </w:style>
  <w:style w:type="paragraph" w:customStyle="1" w:styleId="DocumentLabel">
    <w:name w:val="Document Label"/>
    <w:basedOn w:val="Normal"/>
    <w:rsid w:val="002E1774"/>
    <w:pPr>
      <w:keepNext/>
      <w:keepLines/>
      <w:widowControl/>
      <w:spacing w:before="400" w:after="120" w:line="240" w:lineRule="atLeast"/>
    </w:pPr>
    <w:rPr>
      <w:rFonts w:ascii="Arial Black" w:hAnsi="Arial Black"/>
      <w:snapToGrid/>
      <w:spacing w:val="-100"/>
      <w:kern w:val="28"/>
      <w:sz w:val="108"/>
      <w:lang w:val="en-US"/>
    </w:rPr>
  </w:style>
  <w:style w:type="paragraph" w:styleId="EndnoteText">
    <w:name w:val="endnote text"/>
    <w:basedOn w:val="Normal"/>
    <w:link w:val="EndnoteTextChar"/>
    <w:rsid w:val="00511180"/>
    <w:pPr>
      <w:autoSpaceDE w:val="0"/>
      <w:autoSpaceDN w:val="0"/>
      <w:adjustRightInd w:val="0"/>
    </w:pPr>
    <w:rPr>
      <w:rFonts w:ascii="Tms Rmn 12pt" w:hAnsi="Tms Rmn 12pt"/>
      <w:snapToGrid/>
      <w:sz w:val="20"/>
      <w:szCs w:val="24"/>
      <w:lang w:val="en-US"/>
    </w:rPr>
  </w:style>
  <w:style w:type="character" w:customStyle="1" w:styleId="EndnoteTextChar">
    <w:name w:val="Endnote Text Char"/>
    <w:basedOn w:val="DefaultParagraphFont"/>
    <w:link w:val="EndnoteText"/>
    <w:rsid w:val="00511180"/>
    <w:rPr>
      <w:rFonts w:ascii="Tms Rmn 12pt" w:hAnsi="Tms Rmn 12pt"/>
      <w:szCs w:val="24"/>
    </w:rPr>
  </w:style>
  <w:style w:type="paragraph" w:styleId="ListParagraph">
    <w:name w:val="List Paragraph"/>
    <w:basedOn w:val="Normal"/>
    <w:uiPriority w:val="34"/>
    <w:qFormat/>
    <w:rsid w:val="00394255"/>
    <w:pPr>
      <w:ind w:left="720"/>
    </w:pPr>
  </w:style>
  <w:style w:type="paragraph" w:styleId="TOCHeading">
    <w:name w:val="TOC Heading"/>
    <w:basedOn w:val="Heading1"/>
    <w:next w:val="Normal"/>
    <w:uiPriority w:val="39"/>
    <w:unhideWhenUsed/>
    <w:qFormat/>
    <w:rsid w:val="00DE2FCE"/>
    <w:pPr>
      <w:keepLines/>
      <w:widowControl/>
      <w:numPr>
        <w:numId w:val="0"/>
      </w:numPr>
      <w:spacing w:before="480" w:after="0" w:line="276" w:lineRule="auto"/>
      <w:jc w:val="left"/>
      <w:outlineLvl w:val="9"/>
    </w:pPr>
    <w:rPr>
      <w:rFonts w:asciiTheme="majorHAnsi" w:eastAsiaTheme="majorEastAsia" w:hAnsiTheme="majorHAnsi" w:cstheme="majorBidi"/>
      <w:bCs/>
      <w:snapToGrid/>
      <w:color w:val="365F91" w:themeColor="accent1" w:themeShade="BF"/>
      <w:sz w:val="28"/>
      <w:szCs w:val="28"/>
      <w:u w:val="none"/>
    </w:rPr>
  </w:style>
  <w:style w:type="paragraph" w:styleId="TOC1">
    <w:name w:val="toc 1"/>
    <w:basedOn w:val="Normal"/>
    <w:next w:val="Normal"/>
    <w:autoRedefine/>
    <w:uiPriority w:val="39"/>
    <w:qFormat/>
    <w:rsid w:val="00DE2FCE"/>
    <w:pPr>
      <w:spacing w:after="100"/>
    </w:pPr>
  </w:style>
  <w:style w:type="paragraph" w:styleId="TOC2">
    <w:name w:val="toc 2"/>
    <w:basedOn w:val="Normal"/>
    <w:next w:val="Normal"/>
    <w:autoRedefine/>
    <w:uiPriority w:val="39"/>
    <w:qFormat/>
    <w:rsid w:val="00D248E3"/>
    <w:pPr>
      <w:tabs>
        <w:tab w:val="left" w:pos="880"/>
        <w:tab w:val="right" w:leader="dot" w:pos="8990"/>
      </w:tabs>
      <w:spacing w:after="120"/>
      <w:ind w:left="238"/>
      <w:contextualSpacing/>
    </w:pPr>
  </w:style>
  <w:style w:type="paragraph" w:styleId="TOC3">
    <w:name w:val="toc 3"/>
    <w:basedOn w:val="Normal"/>
    <w:next w:val="Normal"/>
    <w:autoRedefine/>
    <w:uiPriority w:val="39"/>
    <w:unhideWhenUsed/>
    <w:qFormat/>
    <w:rsid w:val="00DE2FCE"/>
    <w:pPr>
      <w:widowControl/>
      <w:spacing w:after="100" w:line="276" w:lineRule="auto"/>
      <w:ind w:left="440"/>
    </w:pPr>
    <w:rPr>
      <w:rFonts w:asciiTheme="minorHAnsi" w:eastAsiaTheme="minorEastAsia" w:hAnsiTheme="minorHAnsi" w:cstheme="minorBidi"/>
      <w:snapToGrid/>
      <w:sz w:val="22"/>
      <w:szCs w:val="22"/>
      <w:lang w:val="en-US"/>
    </w:rPr>
  </w:style>
  <w:style w:type="paragraph" w:styleId="NoSpacing">
    <w:name w:val="No Spacing"/>
    <w:uiPriority w:val="1"/>
    <w:qFormat/>
    <w:rsid w:val="00AF06D3"/>
    <w:pPr>
      <w:widowControl w:val="0"/>
      <w:tabs>
        <w:tab w:val="left" w:pos="360"/>
        <w:tab w:val="left" w:pos="720"/>
        <w:tab w:val="left" w:pos="1800"/>
        <w:tab w:val="left" w:pos="7200"/>
      </w:tabs>
      <w:jc w:val="both"/>
    </w:pPr>
    <w:rPr>
      <w:rFonts w:ascii="Arial" w:hAnsi="Arial" w:cs="Arial"/>
      <w:snapToGrid w:val="0"/>
      <w:sz w:val="22"/>
      <w:szCs w:val="22"/>
    </w:rPr>
  </w:style>
  <w:style w:type="table" w:styleId="TableGrid">
    <w:name w:val="Table Grid"/>
    <w:basedOn w:val="TableNormal"/>
    <w:rsid w:val="00F333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696843"/>
    <w:rPr>
      <w:snapToGrid w:val="0"/>
      <w:sz w:val="24"/>
      <w:lang w:val="en-CA"/>
    </w:rPr>
  </w:style>
  <w:style w:type="character" w:customStyle="1" w:styleId="CommentTextChar">
    <w:name w:val="Comment Text Char"/>
    <w:basedOn w:val="DefaultParagraphFont"/>
    <w:link w:val="CommentText"/>
    <w:semiHidden/>
    <w:rsid w:val="0044359D"/>
    <w:rPr>
      <w:snapToGrid w:val="0"/>
      <w:lang w:val="en-CA"/>
    </w:rPr>
  </w:style>
  <w:style w:type="character" w:styleId="Emphasis">
    <w:name w:val="Emphasis"/>
    <w:basedOn w:val="DefaultParagraphFont"/>
    <w:qFormat/>
    <w:rsid w:val="00571D8C"/>
    <w:rPr>
      <w:i/>
      <w:iCs/>
    </w:rPr>
  </w:style>
  <w:style w:type="paragraph" w:styleId="CommentSubject">
    <w:name w:val="annotation subject"/>
    <w:basedOn w:val="CommentText"/>
    <w:next w:val="CommentText"/>
    <w:link w:val="CommentSubjectChar"/>
    <w:semiHidden/>
    <w:unhideWhenUsed/>
    <w:rsid w:val="001E59CF"/>
    <w:rPr>
      <w:b/>
      <w:bCs/>
    </w:rPr>
  </w:style>
  <w:style w:type="character" w:customStyle="1" w:styleId="CommentSubjectChar">
    <w:name w:val="Comment Subject Char"/>
    <w:basedOn w:val="CommentTextChar"/>
    <w:link w:val="CommentSubject"/>
    <w:semiHidden/>
    <w:rsid w:val="001E59CF"/>
    <w:rPr>
      <w:b/>
      <w:bCs/>
      <w:snapToGrid w:val="0"/>
      <w:lang w:val="en-CA"/>
    </w:rPr>
  </w:style>
  <w:style w:type="paragraph" w:styleId="NormalWeb">
    <w:name w:val="Normal (Web)"/>
    <w:basedOn w:val="Normal"/>
    <w:uiPriority w:val="99"/>
    <w:semiHidden/>
    <w:unhideWhenUsed/>
    <w:rsid w:val="00144052"/>
    <w:pPr>
      <w:widowControl/>
      <w:spacing w:before="100" w:beforeAutospacing="1" w:after="100" w:afterAutospacing="1"/>
    </w:pPr>
    <w:rPr>
      <w:rFonts w:eastAsiaTheme="minorEastAsia"/>
      <w:snapToGrid/>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1425">
      <w:bodyDiv w:val="1"/>
      <w:marLeft w:val="0"/>
      <w:marRight w:val="0"/>
      <w:marTop w:val="0"/>
      <w:marBottom w:val="0"/>
      <w:divBdr>
        <w:top w:val="none" w:sz="0" w:space="0" w:color="auto"/>
        <w:left w:val="none" w:sz="0" w:space="0" w:color="auto"/>
        <w:bottom w:val="none" w:sz="0" w:space="0" w:color="auto"/>
        <w:right w:val="none" w:sz="0" w:space="0" w:color="auto"/>
      </w:divBdr>
    </w:div>
    <w:div w:id="264115083">
      <w:bodyDiv w:val="1"/>
      <w:marLeft w:val="0"/>
      <w:marRight w:val="0"/>
      <w:marTop w:val="0"/>
      <w:marBottom w:val="0"/>
      <w:divBdr>
        <w:top w:val="none" w:sz="0" w:space="0" w:color="auto"/>
        <w:left w:val="none" w:sz="0" w:space="0" w:color="auto"/>
        <w:bottom w:val="none" w:sz="0" w:space="0" w:color="auto"/>
        <w:right w:val="none" w:sz="0" w:space="0" w:color="auto"/>
      </w:divBdr>
    </w:div>
    <w:div w:id="302395012">
      <w:bodyDiv w:val="1"/>
      <w:marLeft w:val="0"/>
      <w:marRight w:val="0"/>
      <w:marTop w:val="0"/>
      <w:marBottom w:val="0"/>
      <w:divBdr>
        <w:top w:val="none" w:sz="0" w:space="0" w:color="auto"/>
        <w:left w:val="none" w:sz="0" w:space="0" w:color="auto"/>
        <w:bottom w:val="none" w:sz="0" w:space="0" w:color="auto"/>
        <w:right w:val="none" w:sz="0" w:space="0" w:color="auto"/>
      </w:divBdr>
    </w:div>
    <w:div w:id="359596256">
      <w:bodyDiv w:val="1"/>
      <w:marLeft w:val="0"/>
      <w:marRight w:val="0"/>
      <w:marTop w:val="0"/>
      <w:marBottom w:val="0"/>
      <w:divBdr>
        <w:top w:val="none" w:sz="0" w:space="0" w:color="auto"/>
        <w:left w:val="none" w:sz="0" w:space="0" w:color="auto"/>
        <w:bottom w:val="none" w:sz="0" w:space="0" w:color="auto"/>
        <w:right w:val="none" w:sz="0" w:space="0" w:color="auto"/>
      </w:divBdr>
    </w:div>
    <w:div w:id="478352446">
      <w:bodyDiv w:val="1"/>
      <w:marLeft w:val="0"/>
      <w:marRight w:val="0"/>
      <w:marTop w:val="0"/>
      <w:marBottom w:val="0"/>
      <w:divBdr>
        <w:top w:val="none" w:sz="0" w:space="0" w:color="auto"/>
        <w:left w:val="none" w:sz="0" w:space="0" w:color="auto"/>
        <w:bottom w:val="none" w:sz="0" w:space="0" w:color="auto"/>
        <w:right w:val="none" w:sz="0" w:space="0" w:color="auto"/>
      </w:divBdr>
    </w:div>
    <w:div w:id="1175460950">
      <w:bodyDiv w:val="1"/>
      <w:marLeft w:val="0"/>
      <w:marRight w:val="0"/>
      <w:marTop w:val="0"/>
      <w:marBottom w:val="0"/>
      <w:divBdr>
        <w:top w:val="none" w:sz="0" w:space="0" w:color="auto"/>
        <w:left w:val="none" w:sz="0" w:space="0" w:color="auto"/>
        <w:bottom w:val="none" w:sz="0" w:space="0" w:color="auto"/>
        <w:right w:val="none" w:sz="0" w:space="0" w:color="auto"/>
      </w:divBdr>
    </w:div>
    <w:div w:id="1180581633">
      <w:bodyDiv w:val="1"/>
      <w:marLeft w:val="0"/>
      <w:marRight w:val="0"/>
      <w:marTop w:val="0"/>
      <w:marBottom w:val="0"/>
      <w:divBdr>
        <w:top w:val="none" w:sz="0" w:space="0" w:color="auto"/>
        <w:left w:val="none" w:sz="0" w:space="0" w:color="auto"/>
        <w:bottom w:val="none" w:sz="0" w:space="0" w:color="auto"/>
        <w:right w:val="none" w:sz="0" w:space="0" w:color="auto"/>
      </w:divBdr>
    </w:div>
    <w:div w:id="1310750421">
      <w:bodyDiv w:val="1"/>
      <w:marLeft w:val="0"/>
      <w:marRight w:val="0"/>
      <w:marTop w:val="0"/>
      <w:marBottom w:val="0"/>
      <w:divBdr>
        <w:top w:val="none" w:sz="0" w:space="0" w:color="auto"/>
        <w:left w:val="none" w:sz="0" w:space="0" w:color="auto"/>
        <w:bottom w:val="none" w:sz="0" w:space="0" w:color="auto"/>
        <w:right w:val="none" w:sz="0" w:space="0" w:color="auto"/>
      </w:divBdr>
    </w:div>
    <w:div w:id="1332293575">
      <w:bodyDiv w:val="1"/>
      <w:marLeft w:val="0"/>
      <w:marRight w:val="0"/>
      <w:marTop w:val="0"/>
      <w:marBottom w:val="0"/>
      <w:divBdr>
        <w:top w:val="none" w:sz="0" w:space="0" w:color="auto"/>
        <w:left w:val="none" w:sz="0" w:space="0" w:color="auto"/>
        <w:bottom w:val="none" w:sz="0" w:space="0" w:color="auto"/>
        <w:right w:val="none" w:sz="0" w:space="0" w:color="auto"/>
      </w:divBdr>
    </w:div>
    <w:div w:id="1442800721">
      <w:bodyDiv w:val="1"/>
      <w:marLeft w:val="0"/>
      <w:marRight w:val="0"/>
      <w:marTop w:val="0"/>
      <w:marBottom w:val="0"/>
      <w:divBdr>
        <w:top w:val="none" w:sz="0" w:space="0" w:color="auto"/>
        <w:left w:val="none" w:sz="0" w:space="0" w:color="auto"/>
        <w:bottom w:val="none" w:sz="0" w:space="0" w:color="auto"/>
        <w:right w:val="none" w:sz="0" w:space="0" w:color="auto"/>
      </w:divBdr>
    </w:div>
    <w:div w:id="1514417255">
      <w:bodyDiv w:val="1"/>
      <w:marLeft w:val="0"/>
      <w:marRight w:val="0"/>
      <w:marTop w:val="0"/>
      <w:marBottom w:val="0"/>
      <w:divBdr>
        <w:top w:val="none" w:sz="0" w:space="0" w:color="auto"/>
        <w:left w:val="none" w:sz="0" w:space="0" w:color="auto"/>
        <w:bottom w:val="none" w:sz="0" w:space="0" w:color="auto"/>
        <w:right w:val="none" w:sz="0" w:space="0" w:color="auto"/>
      </w:divBdr>
    </w:div>
    <w:div w:id="1532722083">
      <w:bodyDiv w:val="1"/>
      <w:marLeft w:val="0"/>
      <w:marRight w:val="0"/>
      <w:marTop w:val="0"/>
      <w:marBottom w:val="0"/>
      <w:divBdr>
        <w:top w:val="none" w:sz="0" w:space="0" w:color="auto"/>
        <w:left w:val="none" w:sz="0" w:space="0" w:color="auto"/>
        <w:bottom w:val="none" w:sz="0" w:space="0" w:color="auto"/>
        <w:right w:val="none" w:sz="0" w:space="0" w:color="auto"/>
      </w:divBdr>
    </w:div>
    <w:div w:id="1551839204">
      <w:bodyDiv w:val="1"/>
      <w:marLeft w:val="0"/>
      <w:marRight w:val="0"/>
      <w:marTop w:val="0"/>
      <w:marBottom w:val="0"/>
      <w:divBdr>
        <w:top w:val="none" w:sz="0" w:space="0" w:color="auto"/>
        <w:left w:val="none" w:sz="0" w:space="0" w:color="auto"/>
        <w:bottom w:val="none" w:sz="0" w:space="0" w:color="auto"/>
        <w:right w:val="none" w:sz="0" w:space="0" w:color="auto"/>
      </w:divBdr>
    </w:div>
    <w:div w:id="1698965851">
      <w:bodyDiv w:val="1"/>
      <w:marLeft w:val="0"/>
      <w:marRight w:val="0"/>
      <w:marTop w:val="0"/>
      <w:marBottom w:val="0"/>
      <w:divBdr>
        <w:top w:val="none" w:sz="0" w:space="0" w:color="auto"/>
        <w:left w:val="none" w:sz="0" w:space="0" w:color="auto"/>
        <w:bottom w:val="none" w:sz="0" w:space="0" w:color="auto"/>
        <w:right w:val="none" w:sz="0" w:space="0" w:color="auto"/>
      </w:divBdr>
    </w:div>
    <w:div w:id="1712411996">
      <w:bodyDiv w:val="1"/>
      <w:marLeft w:val="0"/>
      <w:marRight w:val="0"/>
      <w:marTop w:val="0"/>
      <w:marBottom w:val="0"/>
      <w:divBdr>
        <w:top w:val="none" w:sz="0" w:space="0" w:color="auto"/>
        <w:left w:val="none" w:sz="0" w:space="0" w:color="auto"/>
        <w:bottom w:val="none" w:sz="0" w:space="0" w:color="auto"/>
        <w:right w:val="none" w:sz="0" w:space="0" w:color="auto"/>
      </w:divBdr>
    </w:div>
    <w:div w:id="1746879773">
      <w:bodyDiv w:val="1"/>
      <w:marLeft w:val="0"/>
      <w:marRight w:val="0"/>
      <w:marTop w:val="0"/>
      <w:marBottom w:val="0"/>
      <w:divBdr>
        <w:top w:val="none" w:sz="0" w:space="0" w:color="auto"/>
        <w:left w:val="none" w:sz="0" w:space="0" w:color="auto"/>
        <w:bottom w:val="none" w:sz="0" w:space="0" w:color="auto"/>
        <w:right w:val="none" w:sz="0" w:space="0" w:color="auto"/>
      </w:divBdr>
    </w:div>
    <w:div w:id="1781222456">
      <w:bodyDiv w:val="1"/>
      <w:marLeft w:val="0"/>
      <w:marRight w:val="0"/>
      <w:marTop w:val="0"/>
      <w:marBottom w:val="0"/>
      <w:divBdr>
        <w:top w:val="none" w:sz="0" w:space="0" w:color="auto"/>
        <w:left w:val="none" w:sz="0" w:space="0" w:color="auto"/>
        <w:bottom w:val="none" w:sz="0" w:space="0" w:color="auto"/>
        <w:right w:val="none" w:sz="0" w:space="0" w:color="auto"/>
      </w:divBdr>
    </w:div>
    <w:div w:id="1832284658">
      <w:bodyDiv w:val="1"/>
      <w:marLeft w:val="0"/>
      <w:marRight w:val="0"/>
      <w:marTop w:val="0"/>
      <w:marBottom w:val="0"/>
      <w:divBdr>
        <w:top w:val="none" w:sz="0" w:space="0" w:color="auto"/>
        <w:left w:val="none" w:sz="0" w:space="0" w:color="auto"/>
        <w:bottom w:val="none" w:sz="0" w:space="0" w:color="auto"/>
        <w:right w:val="none" w:sz="0" w:space="0" w:color="auto"/>
      </w:divBdr>
    </w:div>
    <w:div w:id="1909995373">
      <w:bodyDiv w:val="1"/>
      <w:marLeft w:val="0"/>
      <w:marRight w:val="0"/>
      <w:marTop w:val="0"/>
      <w:marBottom w:val="0"/>
      <w:divBdr>
        <w:top w:val="none" w:sz="0" w:space="0" w:color="auto"/>
        <w:left w:val="none" w:sz="0" w:space="0" w:color="auto"/>
        <w:bottom w:val="none" w:sz="0" w:space="0" w:color="auto"/>
        <w:right w:val="none" w:sz="0" w:space="0" w:color="auto"/>
      </w:divBdr>
    </w:div>
    <w:div w:id="2025983346">
      <w:bodyDiv w:val="1"/>
      <w:marLeft w:val="0"/>
      <w:marRight w:val="0"/>
      <w:marTop w:val="0"/>
      <w:marBottom w:val="0"/>
      <w:divBdr>
        <w:top w:val="none" w:sz="0" w:space="0" w:color="auto"/>
        <w:left w:val="none" w:sz="0" w:space="0" w:color="auto"/>
        <w:bottom w:val="none" w:sz="0" w:space="0" w:color="auto"/>
        <w:right w:val="none" w:sz="0" w:space="0" w:color="auto"/>
      </w:divBdr>
    </w:div>
    <w:div w:id="2040006746">
      <w:bodyDiv w:val="1"/>
      <w:marLeft w:val="0"/>
      <w:marRight w:val="0"/>
      <w:marTop w:val="0"/>
      <w:marBottom w:val="0"/>
      <w:divBdr>
        <w:top w:val="none" w:sz="0" w:space="0" w:color="auto"/>
        <w:left w:val="none" w:sz="0" w:space="0" w:color="auto"/>
        <w:bottom w:val="none" w:sz="0" w:space="0" w:color="auto"/>
        <w:right w:val="none" w:sz="0" w:space="0" w:color="auto"/>
      </w:divBdr>
    </w:div>
    <w:div w:id="2045523459">
      <w:bodyDiv w:val="1"/>
      <w:marLeft w:val="0"/>
      <w:marRight w:val="0"/>
      <w:marTop w:val="0"/>
      <w:marBottom w:val="0"/>
      <w:divBdr>
        <w:top w:val="none" w:sz="0" w:space="0" w:color="auto"/>
        <w:left w:val="none" w:sz="0" w:space="0" w:color="auto"/>
        <w:bottom w:val="none" w:sz="0" w:space="0" w:color="auto"/>
        <w:right w:val="none" w:sz="0" w:space="0" w:color="auto"/>
      </w:divBdr>
    </w:div>
    <w:div w:id="2054620011">
      <w:bodyDiv w:val="1"/>
      <w:marLeft w:val="0"/>
      <w:marRight w:val="0"/>
      <w:marTop w:val="0"/>
      <w:marBottom w:val="0"/>
      <w:divBdr>
        <w:top w:val="none" w:sz="0" w:space="0" w:color="auto"/>
        <w:left w:val="none" w:sz="0" w:space="0" w:color="auto"/>
        <w:bottom w:val="none" w:sz="0" w:space="0" w:color="auto"/>
        <w:right w:val="none" w:sz="0" w:space="0" w:color="auto"/>
      </w:divBdr>
    </w:div>
    <w:div w:id="21047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mailto:svaisler@rdos.bc.ca"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vaisler@rdos.bc.ca"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cf876c-10e9-4dc6-a120-8a013fdd8566">000001BBIX</_dlc_DocId>
    <_dlc_DocIdUrl xmlns="07cf876c-10e9-4dc6-a120-8a013fdd8566">
      <Url>https://portal.rdos.bc.ca/departments/communityservices/Projects/ProtectiveServices/EM/_layouts/15/DocIdRedir.aspx?ID=000001BBIX</Url>
      <Description>000001BBIX</Description>
    </_dlc_DocIdUrl>
    <TaxCatchAll xmlns="07cf876c-10e9-4dc6-a120-8a013fdd8566">
      <Value>107</Value>
      <Value>87</Value>
    </TaxCatchAll>
    <CWRMItemRecordData xmlns="716a0931-a345-4d81-a2f1-ce0ab21e90d1" xsi:nil="true"/>
    <CWRMItemRecordClassificationTaxHTField0 xmlns="716a0931-a345-4d81-a2f1-ce0ab21e90d1">
      <Terms xmlns="http://schemas.microsoft.com/office/infopath/2007/PartnerControls">
        <TermInfo xmlns="http://schemas.microsoft.com/office/infopath/2007/PartnerControls">
          <TermName xmlns="http://schemas.microsoft.com/office/infopath/2007/PartnerControls">7130-01 - General</TermName>
          <TermId xmlns="http://schemas.microsoft.com/office/infopath/2007/PartnerControls">c8d2fda8-4757-4bcc-bfae-28aa98f594a3</TermId>
        </TermInfo>
      </Terms>
    </CWRMItemRecordClassificationTaxHTField0>
    <CWRMItemUniqueId xmlns="716a0931-a345-4d81-a2f1-ce0ab21e90d1">000001BBIX</CWRMItemUniqueId>
    <CWRMItemRecordCategory xmlns="716a0931-a345-4d81-a2f1-ce0ab21e90d1" xsi:nil="true"/>
    <CWRMItemRecordState xmlns="716a0931-a345-4d81-a2f1-ce0ab21e90d1">Potential</CWRMItemRecordState>
    <CWRMItemRecordDeclaredDate xmlns="716a0931-a345-4d81-a2f1-ce0ab21e90d1" xsi:nil="true"/>
    <CWRMItemRecordVital xmlns="716a0931-a345-4d81-a2f1-ce0ab21e90d1">false</CWRMItemRecordVital>
    <CWRMItemRecordStatus xmlns="716a0931-a345-4d81-a2f1-ce0ab21e90d1" xsi:nil="true"/>
    <c15217ae90ce4c6bb83fd8946bdbf805 xmlns="07cf876c-10e9-4dc6-a120-8a013fdd8566">
      <Terms xmlns="http://schemas.microsoft.com/office/infopath/2007/PartnerControls"/>
    </c15217ae90ce4c6bb83fd8946bdbf805>
    <PrimeFolio xmlns="07cf876c-10e9-4dc6-a120-8a013fdd8566" xsi:nil="true"/>
    <f17e63ad127e4f05bd0f3b9901608fe3 xmlns="07cf876c-10e9-4dc6-a120-8a013fdd8566">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2e1cf101-31e1-415a-a93b-545ad5a170b6</TermId>
        </TermInfo>
      </Terms>
    </f17e63ad127e4f05bd0f3b9901608fe3>
    <MoT_x0020_Number xmlns="07cf876c-10e9-4dc6-a120-8a013fdd85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4.xml><?xml version="1.0" encoding="utf-8"?>
<?mso-contentType ?>
<SharedContentType xmlns="Microsoft.SharePoint.Taxonomy.ContentTypeSync" SourceId="3363e237-0fe3-4402-a760-375ece274f81" ContentTypeId="0x010100CF49D461652C814CBE1C943E888257FD" PreviousValue="false"/>
</file>

<file path=customXml/item5.xml><?xml version="1.0" encoding="utf-8"?>
<ct:contentTypeSchema xmlns:ct="http://schemas.microsoft.com/office/2006/metadata/contentType" xmlns:ma="http://schemas.microsoft.com/office/2006/metadata/properties/metaAttributes" ct:_="" ma:_="" ma:contentTypeName="CS Project" ma:contentTypeID="0x010100CF49D461652C814CBE1C943E888257FD001AAF27885BAFE9418B6C35150FDAC3A7" ma:contentTypeVersion="27" ma:contentTypeDescription="" ma:contentTypeScope="" ma:versionID="637ae0a7c5a831edb5e71a3c8cc3fa09">
  <xsd:schema xmlns:xsd="http://www.w3.org/2001/XMLSchema" xmlns:xs="http://www.w3.org/2001/XMLSchema" xmlns:p="http://schemas.microsoft.com/office/2006/metadata/properties" xmlns:ns2="716a0931-a345-4d81-a2f1-ce0ab21e90d1" xmlns:ns3="07cf876c-10e9-4dc6-a120-8a013fdd8566" targetNamespace="http://schemas.microsoft.com/office/2006/metadata/properties" ma:root="true" ma:fieldsID="ca56b79909c38f6dcd43edf3c0a78353" ns2:_="" ns3:_="">
    <xsd:import namespace="716a0931-a345-4d81-a2f1-ce0ab21e90d1"/>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element ref="ns3:f17e63ad127e4f05bd0f3b9901608fe3" minOccurs="0"/>
                <xsd:element ref="ns3:MoT_x0020_Number" minOccurs="0"/>
                <xsd:element ref="ns3:c15217ae90ce4c6bb83fd8946bdbf805" minOccurs="0"/>
                <xsd:element ref="ns3:Prime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a0931-a345-4d81-a2f1-ce0ab21e90d1"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47b232-6c4e-4c8c-910f-023271eed90e}" ma:internalName="TaxCatchAll" ma:showField="CatchAllData" ma:web="73865a6e-00d6-4f4b-978a-a9133ec91e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a47b232-6c4e-4c8c-910f-023271eed90e}" ma:internalName="TaxCatchAllLabel" ma:readOnly="true" ma:showField="CatchAllDataLabel" ma:web="73865a6e-00d6-4f4b-978a-a9133ec91e28">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17e63ad127e4f05bd0f3b9901608fe3" ma:index="22" nillable="true" ma:taxonomy="true" ma:internalName="f17e63ad127e4f05bd0f3b9901608fe3" ma:taxonomyFieldName="RDOS_x0020_Department" ma:displayName="RDOS Department" ma:default="" ma:fieldId="{f17e63ad-127e-4f05-bd0f-3b9901608fe3}" ma:taxonomyMulti="true" ma:sspId="3363e237-0fe3-4402-a760-375ece274f81" ma:termSetId="281788c5-6daf-41d0-ac08-f8baf204b6d7" ma:anchorId="00000000-0000-0000-0000-000000000000" ma:open="false" ma:isKeyword="false">
      <xsd:complexType>
        <xsd:sequence>
          <xsd:element ref="pc:Terms" minOccurs="0" maxOccurs="1"/>
        </xsd:sequence>
      </xsd:complexType>
    </xsd:element>
    <xsd:element name="MoT_x0020_Number" ma:index="24" nillable="true" ma:displayName="Project ID Number" ma:description="Planning project number, MoT Number or Building Permit ID" ma:internalName="MoT_x0020_Number">
      <xsd:simpleType>
        <xsd:restriction base="dms:Text">
          <xsd:maxLength value="55"/>
        </xsd:restriction>
      </xsd:simpleType>
    </xsd:element>
    <xsd:element name="c15217ae90ce4c6bb83fd8946bdbf805" ma:index="25" nillable="true" ma:taxonomy="true" ma:internalName="c15217ae90ce4c6bb83fd8946bdbf805" ma:taxonomyFieldName="Jurisdiction" ma:displayName="Jurisdiction" ma:default="" ma:fieldId="{c15217ae-90ce-4c6b-b83f-d8946bdbf805}" ma:taxonomyMulti="true" ma:sspId="3363e237-0fe3-4402-a760-375ece274f81" ma:termSetId="7ba17dfb-b4a2-4a15-bb38-0bc6031ccf3d" ma:anchorId="00000000-0000-0000-0000-000000000000" ma:open="false" ma:isKeyword="false">
      <xsd:complexType>
        <xsd:sequence>
          <xsd:element ref="pc:Terms" minOccurs="0" maxOccurs="1"/>
        </xsd:sequence>
      </xsd:complexType>
    </xsd:element>
    <xsd:element name="PrimeFolio" ma:index="27" nillable="true" ma:displayName="PrimeFolio" ma:description="The GIS PrimeFolio number includes 3 digit jurisdiction plus the 5 digit (dot) 3 digit folio number." ma:internalName="PrimeFolio">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5C4C-9F8D-4C87-BE08-39AFE28DC2C4}">
  <ds:schemaRefs>
    <ds:schemaRef ds:uri="http://schemas.microsoft.com/office/2006/metadata/properties"/>
    <ds:schemaRef ds:uri="http://schemas.microsoft.com/office/infopath/2007/PartnerControls"/>
    <ds:schemaRef ds:uri="07cf876c-10e9-4dc6-a120-8a013fdd8566"/>
    <ds:schemaRef ds:uri="716a0931-a345-4d81-a2f1-ce0ab21e90d1"/>
  </ds:schemaRefs>
</ds:datastoreItem>
</file>

<file path=customXml/itemProps2.xml><?xml version="1.0" encoding="utf-8"?>
<ds:datastoreItem xmlns:ds="http://schemas.openxmlformats.org/officeDocument/2006/customXml" ds:itemID="{831EE898-3311-444A-84CC-D152BAC85913}">
  <ds:schemaRefs>
    <ds:schemaRef ds:uri="http://schemas.microsoft.com/sharepoint/v3/contenttype/forms"/>
  </ds:schemaRefs>
</ds:datastoreItem>
</file>

<file path=customXml/itemProps3.xml><?xml version="1.0" encoding="utf-8"?>
<ds:datastoreItem xmlns:ds="http://schemas.openxmlformats.org/officeDocument/2006/customXml" ds:itemID="{DF4CFF09-684C-47E8-9851-0BD27E8344A5}">
  <ds:schemaRefs>
    <ds:schemaRef ds:uri="http://schemas.microsoft.com/sharepoint/events"/>
  </ds:schemaRefs>
</ds:datastoreItem>
</file>

<file path=customXml/itemProps4.xml><?xml version="1.0" encoding="utf-8"?>
<ds:datastoreItem xmlns:ds="http://schemas.openxmlformats.org/officeDocument/2006/customXml" ds:itemID="{8613FBF5-47BE-4FC2-A91D-E1F1259531B1}">
  <ds:schemaRefs>
    <ds:schemaRef ds:uri="Microsoft.SharePoint.Taxonomy.ContentTypeSync"/>
  </ds:schemaRefs>
</ds:datastoreItem>
</file>

<file path=customXml/itemProps5.xml><?xml version="1.0" encoding="utf-8"?>
<ds:datastoreItem xmlns:ds="http://schemas.openxmlformats.org/officeDocument/2006/customXml" ds:itemID="{6480AEF6-8571-4B44-A118-76F0BBFE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a0931-a345-4d81-a2f1-ce0ab21e90d1"/>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14646A-2220-408F-8552-009E63C8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9415</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20231219</vt:lpstr>
    </vt:vector>
  </TitlesOfParts>
  <Company>RDOS</Company>
  <LinksUpToDate>false</LinksUpToDate>
  <CharactersWithSpaces>62956</CharactersWithSpaces>
  <SharedDoc>false</SharedDoc>
  <HLinks>
    <vt:vector size="120" baseType="variant">
      <vt:variant>
        <vt:i4>720923</vt:i4>
      </vt:variant>
      <vt:variant>
        <vt:i4>60</vt:i4>
      </vt:variant>
      <vt:variant>
        <vt:i4>0</vt:i4>
      </vt:variant>
      <vt:variant>
        <vt:i4>5</vt:i4>
      </vt:variant>
      <vt:variant>
        <vt:lpwstr>http://www.env.gov.bc.ca/epd/epdpa/mpp/lcmsw.html</vt:lpwstr>
      </vt:variant>
      <vt:variant>
        <vt:lpwstr/>
      </vt:variant>
      <vt:variant>
        <vt:i4>589846</vt:i4>
      </vt:variant>
      <vt:variant>
        <vt:i4>57</vt:i4>
      </vt:variant>
      <vt:variant>
        <vt:i4>0</vt:i4>
      </vt:variant>
      <vt:variant>
        <vt:i4>5</vt:i4>
      </vt:variant>
      <vt:variant>
        <vt:lpwstr/>
      </vt:variant>
      <vt:variant>
        <vt:lpwstr>AppendixB</vt:lpwstr>
      </vt:variant>
      <vt:variant>
        <vt:i4>589846</vt:i4>
      </vt:variant>
      <vt:variant>
        <vt:i4>54</vt:i4>
      </vt:variant>
      <vt:variant>
        <vt:i4>0</vt:i4>
      </vt:variant>
      <vt:variant>
        <vt:i4>5</vt:i4>
      </vt:variant>
      <vt:variant>
        <vt:lpwstr/>
      </vt:variant>
      <vt:variant>
        <vt:lpwstr>AppendixA</vt:lpwstr>
      </vt:variant>
      <vt:variant>
        <vt:i4>7864418</vt:i4>
      </vt:variant>
      <vt:variant>
        <vt:i4>51</vt:i4>
      </vt:variant>
      <vt:variant>
        <vt:i4>0</vt:i4>
      </vt:variant>
      <vt:variant>
        <vt:i4>5</vt:i4>
      </vt:variant>
      <vt:variant>
        <vt:lpwstr/>
      </vt:variant>
      <vt:variant>
        <vt:lpwstr>FeesAnd</vt:lpwstr>
      </vt:variant>
      <vt:variant>
        <vt:i4>1245212</vt:i4>
      </vt:variant>
      <vt:variant>
        <vt:i4>48</vt:i4>
      </vt:variant>
      <vt:variant>
        <vt:i4>0</vt:i4>
      </vt:variant>
      <vt:variant>
        <vt:i4>5</vt:i4>
      </vt:variant>
      <vt:variant>
        <vt:lpwstr/>
      </vt:variant>
      <vt:variant>
        <vt:lpwstr>Scope</vt:lpwstr>
      </vt:variant>
      <vt:variant>
        <vt:i4>327702</vt:i4>
      </vt:variant>
      <vt:variant>
        <vt:i4>45</vt:i4>
      </vt:variant>
      <vt:variant>
        <vt:i4>0</vt:i4>
      </vt:variant>
      <vt:variant>
        <vt:i4>5</vt:i4>
      </vt:variant>
      <vt:variant>
        <vt:lpwstr/>
      </vt:variant>
      <vt:variant>
        <vt:lpwstr>ConsultantorProfessionalServicesProposal</vt:lpwstr>
      </vt:variant>
      <vt:variant>
        <vt:i4>7536743</vt:i4>
      </vt:variant>
      <vt:variant>
        <vt:i4>42</vt:i4>
      </vt:variant>
      <vt:variant>
        <vt:i4>0</vt:i4>
      </vt:variant>
      <vt:variant>
        <vt:i4>5</vt:i4>
      </vt:variant>
      <vt:variant>
        <vt:lpwstr/>
      </vt:variant>
      <vt:variant>
        <vt:lpwstr>GST</vt:lpwstr>
      </vt:variant>
      <vt:variant>
        <vt:i4>6488190</vt:i4>
      </vt:variant>
      <vt:variant>
        <vt:i4>39</vt:i4>
      </vt:variant>
      <vt:variant>
        <vt:i4>0</vt:i4>
      </vt:variant>
      <vt:variant>
        <vt:i4>5</vt:i4>
      </vt:variant>
      <vt:variant>
        <vt:lpwstr/>
      </vt:variant>
      <vt:variant>
        <vt:lpwstr>WCBCoverage</vt:lpwstr>
      </vt:variant>
      <vt:variant>
        <vt:i4>6553697</vt:i4>
      </vt:variant>
      <vt:variant>
        <vt:i4>36</vt:i4>
      </vt:variant>
      <vt:variant>
        <vt:i4>0</vt:i4>
      </vt:variant>
      <vt:variant>
        <vt:i4>5</vt:i4>
      </vt:variant>
      <vt:variant>
        <vt:lpwstr/>
      </vt:variant>
      <vt:variant>
        <vt:lpwstr>ProposalAcceptance</vt:lpwstr>
      </vt:variant>
      <vt:variant>
        <vt:i4>655369</vt:i4>
      </vt:variant>
      <vt:variant>
        <vt:i4>33</vt:i4>
      </vt:variant>
      <vt:variant>
        <vt:i4>0</vt:i4>
      </vt:variant>
      <vt:variant>
        <vt:i4>5</vt:i4>
      </vt:variant>
      <vt:variant>
        <vt:lpwstr/>
      </vt:variant>
      <vt:variant>
        <vt:lpwstr>ProposalContentandInnovation</vt:lpwstr>
      </vt:variant>
      <vt:variant>
        <vt:i4>7667821</vt:i4>
      </vt:variant>
      <vt:variant>
        <vt:i4>30</vt:i4>
      </vt:variant>
      <vt:variant>
        <vt:i4>0</vt:i4>
      </vt:variant>
      <vt:variant>
        <vt:i4>5</vt:i4>
      </vt:variant>
      <vt:variant>
        <vt:lpwstr/>
      </vt:variant>
      <vt:variant>
        <vt:lpwstr>SubContractors</vt:lpwstr>
      </vt:variant>
      <vt:variant>
        <vt:i4>7602278</vt:i4>
      </vt:variant>
      <vt:variant>
        <vt:i4>27</vt:i4>
      </vt:variant>
      <vt:variant>
        <vt:i4>0</vt:i4>
      </vt:variant>
      <vt:variant>
        <vt:i4>5</vt:i4>
      </vt:variant>
      <vt:variant>
        <vt:lpwstr/>
      </vt:variant>
      <vt:variant>
        <vt:lpwstr>ProponentQualifications</vt:lpwstr>
      </vt:variant>
      <vt:variant>
        <vt:i4>851995</vt:i4>
      </vt:variant>
      <vt:variant>
        <vt:i4>24</vt:i4>
      </vt:variant>
      <vt:variant>
        <vt:i4>0</vt:i4>
      </vt:variant>
      <vt:variant>
        <vt:i4>5</vt:i4>
      </vt:variant>
      <vt:variant>
        <vt:lpwstr/>
      </vt:variant>
      <vt:variant>
        <vt:lpwstr>GeneralTermsofProposalProcess</vt:lpwstr>
      </vt:variant>
      <vt:variant>
        <vt:i4>1441813</vt:i4>
      </vt:variant>
      <vt:variant>
        <vt:i4>21</vt:i4>
      </vt:variant>
      <vt:variant>
        <vt:i4>0</vt:i4>
      </vt:variant>
      <vt:variant>
        <vt:i4>5</vt:i4>
      </vt:variant>
      <vt:variant>
        <vt:lpwstr/>
      </vt:variant>
      <vt:variant>
        <vt:lpwstr>ProposalDocuments</vt:lpwstr>
      </vt:variant>
      <vt:variant>
        <vt:i4>1507354</vt:i4>
      </vt:variant>
      <vt:variant>
        <vt:i4>18</vt:i4>
      </vt:variant>
      <vt:variant>
        <vt:i4>0</vt:i4>
      </vt:variant>
      <vt:variant>
        <vt:i4>5</vt:i4>
      </vt:variant>
      <vt:variant>
        <vt:lpwstr/>
      </vt:variant>
      <vt:variant>
        <vt:lpwstr>SubmissionofProposals</vt:lpwstr>
      </vt:variant>
      <vt:variant>
        <vt:i4>7798885</vt:i4>
      </vt:variant>
      <vt:variant>
        <vt:i4>15</vt:i4>
      </vt:variant>
      <vt:variant>
        <vt:i4>0</vt:i4>
      </vt:variant>
      <vt:variant>
        <vt:i4>5</vt:i4>
      </vt:variant>
      <vt:variant>
        <vt:lpwstr/>
      </vt:variant>
      <vt:variant>
        <vt:lpwstr>InstructionsIP</vt:lpwstr>
      </vt:variant>
      <vt:variant>
        <vt:i4>6881402</vt:i4>
      </vt:variant>
      <vt:variant>
        <vt:i4>12</vt:i4>
      </vt:variant>
      <vt:variant>
        <vt:i4>0</vt:i4>
      </vt:variant>
      <vt:variant>
        <vt:i4>5</vt:i4>
      </vt:variant>
      <vt:variant>
        <vt:lpwstr/>
      </vt:variant>
      <vt:variant>
        <vt:lpwstr>SupportingDocumentation</vt:lpwstr>
      </vt:variant>
      <vt:variant>
        <vt:i4>6881383</vt:i4>
      </vt:variant>
      <vt:variant>
        <vt:i4>9</vt:i4>
      </vt:variant>
      <vt:variant>
        <vt:i4>0</vt:i4>
      </vt:variant>
      <vt:variant>
        <vt:i4>5</vt:i4>
      </vt:variant>
      <vt:variant>
        <vt:lpwstr/>
      </vt:variant>
      <vt:variant>
        <vt:lpwstr>Background</vt:lpwstr>
      </vt:variant>
      <vt:variant>
        <vt:i4>7733357</vt:i4>
      </vt:variant>
      <vt:variant>
        <vt:i4>6</vt:i4>
      </vt:variant>
      <vt:variant>
        <vt:i4>0</vt:i4>
      </vt:variant>
      <vt:variant>
        <vt:i4>5</vt:i4>
      </vt:variant>
      <vt:variant>
        <vt:lpwstr/>
      </vt:variant>
      <vt:variant>
        <vt:lpwstr>Purpose</vt:lpwstr>
      </vt:variant>
      <vt:variant>
        <vt:i4>1835036</vt:i4>
      </vt:variant>
      <vt:variant>
        <vt:i4>3</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20231219</dc:title>
  <dc:creator>lbloomfield</dc:creator>
  <cp:lastModifiedBy>Shane Houlihan</cp:lastModifiedBy>
  <cp:revision>2</cp:revision>
  <cp:lastPrinted>2009-06-04T20:55:00Z</cp:lastPrinted>
  <dcterms:created xsi:type="dcterms:W3CDTF">2024-05-28T22:33:00Z</dcterms:created>
  <dcterms:modified xsi:type="dcterms:W3CDTF">2024-05-28T22:33:00Z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0x010100CF49D461652C814CBE1C943E888257FD001AAF27885BAFE9418B6C35150FDAC3A7</vt:lpwstr>
  </property>
  <property fmtid="{D5CDD505-2E9C-101B-9397-08002B2CF9AE}" pid="4" name="_dlc_DocIdItemGuid">
    <vt:lpwstr>cfd0e304-30e2-40eb-9dd9-b5c2e5bc2cca</vt:lpwstr>
  </property>
  <property fmtid="{D5CDD505-2E9C-101B-9397-08002B2CF9AE}" pid="5" name="Document_x0020_Type">
    <vt:lpwstr/>
  </property>
  <property fmtid="{D5CDD505-2E9C-101B-9397-08002B2CF9AE}" pid="6" name="Document Type">
    <vt:lpwstr/>
  </property>
  <property fmtid="{D5CDD505-2E9C-101B-9397-08002B2CF9AE}" pid="7" name="RDOS Department">
    <vt:lpwstr>107;#Public Works|2e1cf101-31e1-415a-a93b-545ad5a170b6</vt:lpwstr>
  </property>
  <property fmtid="{D5CDD505-2E9C-101B-9397-08002B2CF9AE}" pid="8" name="Jurisdiction">
    <vt:lpwstr/>
  </property>
  <property fmtid="{D5CDD505-2E9C-101B-9397-08002B2CF9AE}" pid="9" name="f17e63ad127e4f05bd0f3b9901608fe3">
    <vt:lpwstr>Public Works|2e1cf101-31e1-415a-a93b-545ad5a170b6</vt:lpwstr>
  </property>
  <property fmtid="{D5CDD505-2E9C-101B-9397-08002B2CF9AE}" pid="10" name="c15217ae90ce4c6bb83fd8946bdbf805">
    <vt:lpwstr/>
  </property>
  <property fmtid="{D5CDD505-2E9C-101B-9397-08002B2CF9AE}" pid="11" name="CWRMItemRecordClassification">
    <vt:lpwstr>87;#7130-01 - General|c8d2fda8-4757-4bcc-bfae-28aa98f594a3</vt:lpwstr>
  </property>
  <property fmtid="{D5CDD505-2E9C-101B-9397-08002B2CF9AE}" pid="12" name="SharedWithUsers">
    <vt:lpwstr>449;#Gilbert Chan</vt:lpwstr>
  </property>
</Properties>
</file>